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7C9837C8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69778B">
        <w:t>09.05</w:t>
      </w:r>
      <w:r w:rsidR="004A1A18">
        <w:t>.2023</w:t>
      </w:r>
      <w:r>
        <w:t xml:space="preserve"> r.</w:t>
      </w:r>
    </w:p>
    <w:p w14:paraId="60759D29" w14:textId="19B5B1AC" w:rsidR="004120BD" w:rsidRPr="00D53AF5" w:rsidRDefault="00FE0A68" w:rsidP="004120BD">
      <w:r>
        <w:t>Nr sprawy ZP. 271.1.</w:t>
      </w:r>
      <w:r w:rsidR="0069778B">
        <w:t>19</w:t>
      </w:r>
      <w:r>
        <w:t>.202</w:t>
      </w:r>
      <w:r w:rsidR="004A1A18">
        <w:t>3</w:t>
      </w:r>
    </w:p>
    <w:p w14:paraId="56C0A508" w14:textId="77777777" w:rsidR="00A70624" w:rsidRDefault="00A70624" w:rsidP="004A1A18">
      <w:pPr>
        <w:spacing w:line="360" w:lineRule="auto"/>
        <w:rPr>
          <w:b/>
          <w:bCs/>
        </w:rPr>
      </w:pPr>
    </w:p>
    <w:p w14:paraId="52B1E576" w14:textId="143B61EC" w:rsidR="004E70C3" w:rsidRPr="004A1A18" w:rsidRDefault="004E70C3" w:rsidP="004A1A18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13A667B2" w14:textId="0A31F770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</w:t>
      </w:r>
      <w:r w:rsidR="0069778B">
        <w:t xml:space="preserve">            </w:t>
      </w:r>
      <w:r>
        <w:t xml:space="preserve"> w trybie </w:t>
      </w:r>
      <w:r w:rsidR="0069778B">
        <w:t>zapytania ofertowego</w:t>
      </w:r>
      <w:r>
        <w:t xml:space="preserve"> na</w:t>
      </w:r>
      <w:r w:rsidR="003D6F41">
        <w:t>:</w:t>
      </w:r>
      <w:r>
        <w:t xml:space="preserve"> </w:t>
      </w:r>
      <w:r w:rsidR="0069778B" w:rsidRPr="009623AA">
        <w:rPr>
          <w:rFonts w:eastAsia="Calibri"/>
          <w:b/>
          <w:bCs/>
          <w:lang w:eastAsia="en-US"/>
        </w:rPr>
        <w:t>Pełnienie nadzoru inwestorskiego na zadaniu: „Przebudowa z rozbudową drogi powiatowej nr 1395C Biały Bór- Wałdowo Szlacheckie- Ruda w km 2+415-4+055</w:t>
      </w:r>
      <w:r w:rsidR="0069778B">
        <w:rPr>
          <w:rFonts w:eastAsia="Calibri"/>
          <w:b/>
          <w:bCs/>
          <w:lang w:eastAsia="en-US"/>
        </w:rPr>
        <w:t xml:space="preserve"> </w:t>
      </w:r>
      <w:r>
        <w:t>w wyznaczonym terminie oferty złożyli następujący wykonawcy:</w:t>
      </w:r>
    </w:p>
    <w:p w14:paraId="3E1E4784" w14:textId="77777777" w:rsidR="0069778B" w:rsidRDefault="0069778B" w:rsidP="0069778B">
      <w:pPr>
        <w:spacing w:after="200"/>
        <w:ind w:left="720"/>
        <w:contextualSpacing/>
        <w:jc w:val="both"/>
      </w:pPr>
      <w:r>
        <w:t>1)</w:t>
      </w:r>
      <w:r>
        <w:tab/>
        <w:t>Obsługa Inwestycji Jacek Jankowiak, ul. Jarzębinowa 20a/2, 87-134 Czarnowo – za cenę brutto 23.370,00 zł;</w:t>
      </w:r>
    </w:p>
    <w:p w14:paraId="2AAA6FDE" w14:textId="77777777" w:rsidR="0069778B" w:rsidRDefault="0069778B" w:rsidP="0069778B">
      <w:pPr>
        <w:spacing w:after="200"/>
        <w:ind w:left="720"/>
        <w:contextualSpacing/>
        <w:jc w:val="both"/>
      </w:pPr>
      <w:r>
        <w:t>2)</w:t>
      </w:r>
      <w:r>
        <w:tab/>
        <w:t xml:space="preserve"> „RADEX” Obsługa Inwestycji Radosław Kulerski, ul. Dworcowa 25, 86-320 Łasin – za cenę brutto 21.525,00  zł;</w:t>
      </w:r>
    </w:p>
    <w:p w14:paraId="6792541D" w14:textId="77777777" w:rsidR="0069778B" w:rsidRDefault="0069778B" w:rsidP="0069778B">
      <w:pPr>
        <w:spacing w:after="200"/>
        <w:ind w:left="720"/>
        <w:contextualSpacing/>
        <w:jc w:val="both"/>
      </w:pPr>
      <w:r>
        <w:t>3)</w:t>
      </w:r>
      <w:r>
        <w:tab/>
        <w:t xml:space="preserve"> Biuro Projektów Budowlanych Sp z o.o., Al. Grunwaldzka 56/202, 80-241 Gdańsk</w:t>
      </w:r>
    </w:p>
    <w:p w14:paraId="73B1CCC6" w14:textId="77777777" w:rsidR="0069778B" w:rsidRDefault="0069778B" w:rsidP="0069778B">
      <w:pPr>
        <w:spacing w:after="200"/>
        <w:ind w:left="720"/>
        <w:contextualSpacing/>
        <w:jc w:val="both"/>
      </w:pPr>
      <w:r>
        <w:t>- za cenę brutto 40.000,00 zł;</w:t>
      </w:r>
    </w:p>
    <w:p w14:paraId="0709CBE2" w14:textId="77777777" w:rsidR="0069778B" w:rsidRDefault="0069778B" w:rsidP="0069778B">
      <w:pPr>
        <w:spacing w:after="200"/>
        <w:ind w:left="720"/>
        <w:contextualSpacing/>
        <w:jc w:val="both"/>
      </w:pPr>
      <w:r>
        <w:t>4) „ATR” Sławomir Rytlewski, ul. M. Reja 16, 83-110 Tczew</w:t>
      </w:r>
    </w:p>
    <w:p w14:paraId="1DDF4BA2" w14:textId="77777777" w:rsidR="0069778B" w:rsidRDefault="0069778B" w:rsidP="0069778B">
      <w:pPr>
        <w:spacing w:after="200"/>
        <w:ind w:left="720"/>
        <w:contextualSpacing/>
        <w:jc w:val="both"/>
      </w:pPr>
      <w:r>
        <w:t>- za cenę brutto 34.440,00 zł.</w:t>
      </w:r>
    </w:p>
    <w:p w14:paraId="1A6557FA" w14:textId="77777777" w:rsidR="0069778B" w:rsidRDefault="0069778B" w:rsidP="0069778B">
      <w:pPr>
        <w:spacing w:after="200"/>
        <w:ind w:left="720"/>
        <w:contextualSpacing/>
        <w:jc w:val="both"/>
      </w:pPr>
      <w:r>
        <w:t xml:space="preserve">5) MAKADAM Maciej Stachowicz, ul. </w:t>
      </w:r>
      <w:proofErr w:type="spellStart"/>
      <w:r>
        <w:t>Różanowicza</w:t>
      </w:r>
      <w:proofErr w:type="spellEnd"/>
      <w:r>
        <w:t xml:space="preserve"> 21, 86-300 Grudziądz</w:t>
      </w:r>
    </w:p>
    <w:p w14:paraId="3CECC84B" w14:textId="77777777" w:rsidR="0069778B" w:rsidRDefault="0069778B" w:rsidP="0069778B">
      <w:pPr>
        <w:spacing w:after="200"/>
        <w:ind w:left="720"/>
        <w:contextualSpacing/>
        <w:jc w:val="both"/>
      </w:pPr>
      <w:r>
        <w:t>- za cenę brutto 22.140,00 zł;</w:t>
      </w:r>
    </w:p>
    <w:p w14:paraId="62CCC11B" w14:textId="77777777" w:rsidR="0069778B" w:rsidRDefault="0069778B" w:rsidP="0069778B">
      <w:pPr>
        <w:spacing w:after="200"/>
        <w:ind w:left="720"/>
        <w:contextualSpacing/>
        <w:jc w:val="both"/>
      </w:pPr>
      <w:r>
        <w:t>6) „INFRASTRUKTURA” Projektowanie i Nadzór Marek Bukowski, Michale 123F, 86-134 Dragacz</w:t>
      </w:r>
    </w:p>
    <w:p w14:paraId="454F0E65" w14:textId="64191D2C" w:rsidR="00A65179" w:rsidRPr="00631DCD" w:rsidRDefault="0069778B" w:rsidP="0069778B">
      <w:pPr>
        <w:spacing w:after="200"/>
        <w:ind w:left="720"/>
        <w:contextualSpacing/>
        <w:jc w:val="both"/>
      </w:pPr>
      <w:r>
        <w:t>- za cenę brutto 9.840,00 zł;</w:t>
      </w:r>
    </w:p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1F5AE123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</w:t>
      </w:r>
      <w:r w:rsidR="0069778B">
        <w:t>„INFRASTRUKTURA” Projektowanie i Nadzór Marek Bukowski, Michale 123F, 86-134 Dragacz.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F005D7" w14:textId="2913E2CF" w:rsidR="00AD1F5D" w:rsidRDefault="00AD1F5D" w:rsidP="000A73BA">
      <w:pPr>
        <w:jc w:val="both"/>
        <w:rPr>
          <w:b/>
          <w:bCs/>
        </w:rPr>
      </w:pPr>
    </w:p>
    <w:p w14:paraId="7DF94F75" w14:textId="17AFE66E" w:rsidR="00311B3D" w:rsidRDefault="008769EB" w:rsidP="0069778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0E25">
        <w:rPr>
          <w:b/>
          <w:bCs/>
        </w:rPr>
        <w:tab/>
      </w:r>
      <w:r w:rsidR="00866F97">
        <w:rPr>
          <w:b/>
          <w:bCs/>
        </w:rPr>
        <w:t>Kierownik PZD</w:t>
      </w:r>
    </w:p>
    <w:p w14:paraId="23CA01B3" w14:textId="289DB2AC" w:rsidR="00866F97" w:rsidRDefault="00866F97" w:rsidP="0069778B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Rafał Zieliński</w:t>
      </w:r>
    </w:p>
    <w:p w14:paraId="004401CC" w14:textId="77777777" w:rsidR="001F2C62" w:rsidRDefault="001F2C62" w:rsidP="001F2C62">
      <w:pPr>
        <w:jc w:val="both"/>
        <w:rPr>
          <w:b/>
          <w:bCs/>
        </w:rPr>
      </w:pPr>
    </w:p>
    <w:p w14:paraId="63D52568" w14:textId="77777777" w:rsidR="0069778B" w:rsidRDefault="0069778B" w:rsidP="001F2C62">
      <w:pPr>
        <w:jc w:val="both"/>
        <w:rPr>
          <w:b/>
          <w:bCs/>
        </w:rPr>
      </w:pPr>
    </w:p>
    <w:p w14:paraId="4C05A821" w14:textId="77777777" w:rsidR="001F2C62" w:rsidRDefault="001F2C62" w:rsidP="001F2C62">
      <w:pPr>
        <w:jc w:val="both"/>
        <w:rPr>
          <w:b/>
          <w:bCs/>
        </w:rPr>
      </w:pPr>
    </w:p>
    <w:p w14:paraId="7AF0EED8" w14:textId="77777777" w:rsidR="00B209E2" w:rsidRDefault="00B209E2" w:rsidP="000A73BA">
      <w:pPr>
        <w:jc w:val="both"/>
      </w:pPr>
    </w:p>
    <w:p w14:paraId="406C7A09" w14:textId="34291C41" w:rsidR="00BA149A" w:rsidRPr="00881B0E" w:rsidRDefault="00BA149A" w:rsidP="00631DCD">
      <w:pPr>
        <w:spacing w:after="200"/>
        <w:ind w:left="1146"/>
        <w:contextualSpacing/>
        <w:jc w:val="both"/>
        <w:rPr>
          <w:rFonts w:eastAsiaTheme="minorHAnsi"/>
          <w:lang w:eastAsia="en-US"/>
        </w:rPr>
      </w:pPr>
      <w:bookmarkStart w:id="0" w:name="_GoBack"/>
      <w:bookmarkEnd w:id="0"/>
    </w:p>
    <w:sectPr w:rsidR="00BA149A" w:rsidRPr="0088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999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5AC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50BED"/>
    <w:multiLevelType w:val="hybridMultilevel"/>
    <w:tmpl w:val="D3ACF880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15D4E"/>
    <w:multiLevelType w:val="hybridMultilevel"/>
    <w:tmpl w:val="7C624746"/>
    <w:lvl w:ilvl="0" w:tplc="7D8A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F770463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3"/>
  </w:num>
  <w:num w:numId="10">
    <w:abstractNumId w:val="21"/>
  </w:num>
  <w:num w:numId="11">
    <w:abstractNumId w:val="17"/>
  </w:num>
  <w:num w:numId="12">
    <w:abstractNumId w:val="1"/>
  </w:num>
  <w:num w:numId="13">
    <w:abstractNumId w:val="18"/>
  </w:num>
  <w:num w:numId="14">
    <w:abstractNumId w:val="0"/>
  </w:num>
  <w:num w:numId="15">
    <w:abstractNumId w:val="10"/>
  </w:num>
  <w:num w:numId="16">
    <w:abstractNumId w:val="15"/>
  </w:num>
  <w:num w:numId="17">
    <w:abstractNumId w:val="19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53414"/>
    <w:rsid w:val="000A1908"/>
    <w:rsid w:val="000A73BA"/>
    <w:rsid w:val="000B5F59"/>
    <w:rsid w:val="000C363A"/>
    <w:rsid w:val="000E4BA9"/>
    <w:rsid w:val="00113321"/>
    <w:rsid w:val="00123BD3"/>
    <w:rsid w:val="00131B16"/>
    <w:rsid w:val="001D5E38"/>
    <w:rsid w:val="001F2C62"/>
    <w:rsid w:val="001F399F"/>
    <w:rsid w:val="00226F57"/>
    <w:rsid w:val="002611F9"/>
    <w:rsid w:val="002B0280"/>
    <w:rsid w:val="00305D97"/>
    <w:rsid w:val="00311B3D"/>
    <w:rsid w:val="00373589"/>
    <w:rsid w:val="003D6F41"/>
    <w:rsid w:val="004120BD"/>
    <w:rsid w:val="00450AA9"/>
    <w:rsid w:val="00473F9D"/>
    <w:rsid w:val="004A1A18"/>
    <w:rsid w:val="004E70C3"/>
    <w:rsid w:val="00544FD8"/>
    <w:rsid w:val="00553FA1"/>
    <w:rsid w:val="00560E25"/>
    <w:rsid w:val="005B4E27"/>
    <w:rsid w:val="00605DDF"/>
    <w:rsid w:val="00631DCD"/>
    <w:rsid w:val="0069778B"/>
    <w:rsid w:val="0070165F"/>
    <w:rsid w:val="00702B05"/>
    <w:rsid w:val="0076460E"/>
    <w:rsid w:val="0082352A"/>
    <w:rsid w:val="008360A9"/>
    <w:rsid w:val="00837C41"/>
    <w:rsid w:val="008410A3"/>
    <w:rsid w:val="008451F2"/>
    <w:rsid w:val="00866F97"/>
    <w:rsid w:val="00870872"/>
    <w:rsid w:val="00876336"/>
    <w:rsid w:val="008769EB"/>
    <w:rsid w:val="00881B0E"/>
    <w:rsid w:val="00A65179"/>
    <w:rsid w:val="00A70624"/>
    <w:rsid w:val="00A8457B"/>
    <w:rsid w:val="00A957F2"/>
    <w:rsid w:val="00AB29FB"/>
    <w:rsid w:val="00AB49AE"/>
    <w:rsid w:val="00AD1F5D"/>
    <w:rsid w:val="00AF702E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03564"/>
    <w:rsid w:val="00D2414D"/>
    <w:rsid w:val="00E21E08"/>
    <w:rsid w:val="00E915A9"/>
    <w:rsid w:val="00EE02D6"/>
    <w:rsid w:val="00F538D6"/>
    <w:rsid w:val="00F759AD"/>
    <w:rsid w:val="00F95CFC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2023-04-25T08:44:00Z</cp:lastPrinted>
  <dcterms:created xsi:type="dcterms:W3CDTF">2023-05-09T10:53:00Z</dcterms:created>
  <dcterms:modified xsi:type="dcterms:W3CDTF">2023-05-09T10:53:00Z</dcterms:modified>
</cp:coreProperties>
</file>