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72" w:rsidRPr="00116672" w:rsidRDefault="00BB2692" w:rsidP="0011667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437377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Grudziądz, 18.04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:rsidR="00116672" w:rsidRPr="00116672" w:rsidRDefault="00BB269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ZP. 271.1.18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bookmarkEnd w:id="0"/>
    <w:p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672" w:rsidRPr="00116672" w:rsidRDefault="00116672" w:rsidP="00116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672" w:rsidRPr="00116672" w:rsidRDefault="00116672" w:rsidP="00BB2692">
      <w:pPr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0126167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Powiatowy Zarząd Dróg w Grudziądzu, ul. Paderewskiego 233 zaprasza do złożenia oferty na </w:t>
      </w:r>
      <w:bookmarkStart w:id="2" w:name="_Hlk68776471"/>
      <w:r w:rsidR="00BB2692" w:rsidRPr="00BB26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Pełnienie nadzoru inwestorskiego na zadaniu: „Remont odcinków dróg powiatowych nr 1366C Szembruk- Szembruk st. Kolejowa, 1399C Marusza- Skarszewy- Turznice i 1402C Mełno- Boguszewo- Linowo metodą nakładki asfaltowej”</w:t>
      </w:r>
    </w:p>
    <w:bookmarkEnd w:id="2"/>
    <w:p w:rsidR="00116672" w:rsidRPr="009A75AB" w:rsidRDefault="00116672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</w:pPr>
      <w:r w:rsidRPr="009A75AB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którzy:</w:t>
      </w:r>
    </w:p>
    <w:p w:rsidR="00976478" w:rsidRPr="00976478" w:rsidRDefault="00116672" w:rsidP="00976478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01345562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osobą z uprawnieniami budowlanymi bez ograniczeń do nadzoru nad  robotami budowlanymi </w:t>
      </w:r>
      <w:r w:rsidRPr="00116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specjalności drogowej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odpowiadające im uprawnienia wydane na podstawie wcześniej obowiązujących przepisów); </w:t>
      </w:r>
      <w:bookmarkEnd w:id="3"/>
    </w:p>
    <w:p w:rsidR="00116672" w:rsidRDefault="00976478" w:rsidP="00BB2692">
      <w:pPr>
        <w:tabs>
          <w:tab w:val="left" w:pos="709"/>
        </w:tabs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ta musi być wpisana</w:t>
      </w:r>
      <w:r w:rsidR="00116672" w:rsidRPr="00116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Okręgowej Izby Inżynierów Budownictwa.</w:t>
      </w:r>
    </w:p>
    <w:p w:rsidR="00976478" w:rsidRPr="003D436A" w:rsidRDefault="003D436A" w:rsidP="003D436A">
      <w:pPr>
        <w:numPr>
          <w:ilvl w:val="0"/>
          <w:numId w:val="9"/>
        </w:numPr>
        <w:tabs>
          <w:tab w:val="left" w:pos="426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36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CPV: 71520000-9 usługi nadzoru budowlanego.</w:t>
      </w:r>
      <w:bookmarkStart w:id="4" w:name="_GoBack"/>
      <w:bookmarkEnd w:id="4"/>
    </w:p>
    <w:p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</w:t>
      </w:r>
      <w:r w:rsidRPr="00976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Pr="009764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miesięcy od podpisania umowy.</w:t>
      </w:r>
    </w:p>
    <w:p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cenę za wykonanie usługi.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ofert: cena – 100%</w:t>
      </w:r>
    </w:p>
    <w:p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Na ofertę składają się następujące dokumenty i oświadczenia: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ofertowy,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parafowany wzór umowy,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realizacji zamówienia</w:t>
      </w:r>
    </w:p>
    <w:p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12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kwalifikacji i uprawnień.</w:t>
      </w:r>
    </w:p>
    <w:p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w formie pisemnej.</w:t>
      </w:r>
    </w:p>
    <w:p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termin i sposób złożenia ofert:</w:t>
      </w:r>
    </w:p>
    <w:p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najpóźniej w dniu </w:t>
      </w:r>
      <w:r w:rsidR="00BB26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BB26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.04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.2023 r.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6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9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zamawiającego, pokój nr 2 w następujący sposób:</w:t>
      </w:r>
    </w:p>
    <w:p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osobiście; </w:t>
      </w:r>
    </w:p>
    <w:p w:rsidR="00116672" w:rsidRPr="00116672" w:rsidRDefault="00116672" w:rsidP="00116672">
      <w:pPr>
        <w:autoSpaceDE w:val="0"/>
        <w:autoSpaceDN w:val="0"/>
        <w:adjustRightInd w:val="0"/>
        <w:spacing w:after="0" w:line="24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 pośrednictwem poczty (w zabezpieczonej kopercie z adresem zamawiającego                     i wykonawcy oraz adnotacją </w:t>
      </w:r>
      <w:r w:rsidR="0097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„O</w:t>
      </w:r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ferta na </w:t>
      </w:r>
      <w:r w:rsidR="00BB2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</w:t>
      </w:r>
      <w:r w:rsidR="00BB2692" w:rsidRPr="00BB2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ełnienie nadzoru inwestorskiego na zadaniu: „Remont odcinków dróg powiatowych nr 1366C Szembruk- Szembruk st. Kolejowa, 1399C Marusza- Skarszewy- Turznice i 1402C Mełno- Boguszewo- Linowo metodą nakładki asfaltowej”</w:t>
      </w:r>
    </w:p>
    <w:p w:rsidR="00116672" w:rsidRPr="00116672" w:rsidRDefault="00116672" w:rsidP="00116672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e-mailem (na adres: sekretariat@pzdgrudziadz.pl)</w:t>
      </w:r>
      <w:bookmarkEnd w:id="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16672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</w:t>
      </w:r>
      <w:r w:rsidRPr="001166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116672" w:rsidRPr="00116672" w:rsidRDefault="00116672" w:rsidP="0011667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Powiatowy Zarząd Dróg, 86-300 Grudziądz, ul. Ignacego Paderewskiego 233</w:t>
      </w:r>
      <w:r w:rsidRPr="0011667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osobowych w Powiatowym Zarządzie Dróg w Grudziądzu jest Pan Dawid Banasiak, e-mail: dawid.banasiak@powiatgrudziadzki.pl;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1166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116672">
        <w:rPr>
          <w:rFonts w:ascii="Times New Roman" w:eastAsia="Calibri" w:hAnsi="Times New Roman" w:cs="Times New Roman"/>
          <w:sz w:val="24"/>
          <w:szCs w:val="24"/>
        </w:rPr>
        <w:t>związanym z postępowaniem o udzielenie niniejszego zamówienia publicznego prowadzonego w trybie zapytania ofertowego;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instrukcją kancelaryjną, przez okres 5 lat od dnia zakończenia postępowania o udzielenie zamówienia;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16672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16672">
        <w:rPr>
          <w:rFonts w:ascii="Times New Roman" w:eastAsia="Times New Roman" w:hAnsi="Times New Roman" w:cs="Times New Roman"/>
          <w:lang w:eastAsia="pl-PL"/>
        </w:rPr>
        <w:t>;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116672" w:rsidRPr="00116672" w:rsidRDefault="00116672" w:rsidP="00116672">
      <w:pPr>
        <w:spacing w:after="15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116672" w:rsidRPr="00116672" w:rsidRDefault="00116672" w:rsidP="00116672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6672" w:rsidRPr="00116672" w:rsidRDefault="00116672" w:rsidP="00116672">
      <w:pPr>
        <w:spacing w:before="120" w:after="120"/>
        <w:jc w:val="both"/>
        <w:rPr>
          <w:rFonts w:ascii="Arial" w:eastAsia="Calibri" w:hAnsi="Arial" w:cs="Arial"/>
        </w:rPr>
      </w:pPr>
      <w:r w:rsidRPr="00116672">
        <w:rPr>
          <w:rFonts w:ascii="Arial" w:eastAsia="Calibri" w:hAnsi="Arial" w:cs="Arial"/>
        </w:rPr>
        <w:t>______________________</w:t>
      </w:r>
    </w:p>
    <w:p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>wyniku postępowania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116672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8107C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8107C" w:rsidRPr="00116672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65881" w:rsidRPr="00F8107C" w:rsidRDefault="00F8107C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07C">
        <w:rPr>
          <w:rFonts w:ascii="Times New Roman" w:hAnsi="Times New Roman" w:cs="Times New Roman"/>
          <w:b/>
        </w:rPr>
        <w:t>Kierownik PZD</w:t>
      </w:r>
    </w:p>
    <w:p w:rsidR="00F8107C" w:rsidRPr="00F8107C" w:rsidRDefault="00F8107C">
      <w:pPr>
        <w:rPr>
          <w:rFonts w:ascii="Times New Roman" w:hAnsi="Times New Roman" w:cs="Times New Roman"/>
          <w:b/>
        </w:rPr>
      </w:pP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</w:r>
      <w:r w:rsidRPr="00F8107C">
        <w:rPr>
          <w:rFonts w:ascii="Times New Roman" w:hAnsi="Times New Roman" w:cs="Times New Roman"/>
          <w:b/>
        </w:rPr>
        <w:tab/>
        <w:t>Rafał Zieliński</w:t>
      </w:r>
    </w:p>
    <w:sectPr w:rsidR="00F8107C" w:rsidRPr="00F8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69F"/>
    <w:multiLevelType w:val="singleLevel"/>
    <w:tmpl w:val="EC54E7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>
    <w:nsid w:val="11EC3AAF"/>
    <w:multiLevelType w:val="hybridMultilevel"/>
    <w:tmpl w:val="EAFC63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9B6163F"/>
    <w:multiLevelType w:val="hybridMultilevel"/>
    <w:tmpl w:val="D2BCEFF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D66E7"/>
    <w:multiLevelType w:val="hybridMultilevel"/>
    <w:tmpl w:val="510CB53E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AE20D7E"/>
    <w:multiLevelType w:val="hybridMultilevel"/>
    <w:tmpl w:val="7E143E1C"/>
    <w:lvl w:ilvl="0" w:tplc="D944B23E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72"/>
    <w:rsid w:val="00065881"/>
    <w:rsid w:val="00116672"/>
    <w:rsid w:val="00163481"/>
    <w:rsid w:val="003D436A"/>
    <w:rsid w:val="00546100"/>
    <w:rsid w:val="00857D89"/>
    <w:rsid w:val="00976478"/>
    <w:rsid w:val="009A75AB"/>
    <w:rsid w:val="00BB2692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11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11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2023-04-18T09:03:00Z</dcterms:created>
  <dcterms:modified xsi:type="dcterms:W3CDTF">2023-04-18T09:03:00Z</dcterms:modified>
</cp:coreProperties>
</file>