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06639D69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F65954">
        <w:rPr>
          <w:rFonts w:ascii="Times New Roman" w:eastAsia="Times New Roman" w:hAnsi="Times New Roman"/>
          <w:sz w:val="24"/>
          <w:szCs w:val="24"/>
        </w:rPr>
        <w:t>6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45E47259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EE0854" w:rsidRPr="00EE0854">
        <w:rPr>
          <w:rFonts w:ascii="Times New Roman" w:hAnsi="Times New Roman"/>
          <w:b/>
          <w:bCs/>
          <w:sz w:val="24"/>
          <w:szCs w:val="24"/>
        </w:rPr>
        <w:t>Remont odcinków dróg powiatowych nr 1366C Szembruk-Szembruk st. Kolejowa, 1399C Marusza-Skarszewy-Turznice, 1402C Mełno-Boguszewo-Linowo metodą nakładki asfaltowej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56A5" w14:textId="77777777" w:rsidR="00F957C8" w:rsidRDefault="00F957C8" w:rsidP="00AB0249">
      <w:pPr>
        <w:spacing w:after="0" w:line="240" w:lineRule="auto"/>
      </w:pPr>
      <w:r>
        <w:separator/>
      </w:r>
    </w:p>
  </w:endnote>
  <w:endnote w:type="continuationSeparator" w:id="0">
    <w:p w14:paraId="1B4BD573" w14:textId="77777777" w:rsidR="00F957C8" w:rsidRDefault="00F957C8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7CB4" w14:textId="77777777" w:rsidR="00F957C8" w:rsidRDefault="00F957C8" w:rsidP="00AB0249">
      <w:pPr>
        <w:spacing w:after="0" w:line="240" w:lineRule="auto"/>
      </w:pPr>
      <w:r>
        <w:separator/>
      </w:r>
    </w:p>
  </w:footnote>
  <w:footnote w:type="continuationSeparator" w:id="0">
    <w:p w14:paraId="2EF567B6" w14:textId="77777777" w:rsidR="00F957C8" w:rsidRDefault="00F957C8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654A12"/>
    <w:rsid w:val="006763B4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40AD7"/>
    <w:rsid w:val="00C909FD"/>
    <w:rsid w:val="00C9367B"/>
    <w:rsid w:val="00C96067"/>
    <w:rsid w:val="00CA4D84"/>
    <w:rsid w:val="00CD6ADA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0854"/>
    <w:rsid w:val="00EE2DE3"/>
    <w:rsid w:val="00F65954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47</cp:revision>
  <cp:lastPrinted>2018-09-07T12:19:00Z</cp:lastPrinted>
  <dcterms:created xsi:type="dcterms:W3CDTF">2018-08-13T08:51:00Z</dcterms:created>
  <dcterms:modified xsi:type="dcterms:W3CDTF">2023-03-02T09:21:00Z</dcterms:modified>
</cp:coreProperties>
</file>