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6E3" w:rsidRDefault="007E36E3" w:rsidP="007E36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Zał.nr 8 do SWZ</w:t>
      </w:r>
    </w:p>
    <w:p w:rsidR="00BC47FF" w:rsidRPr="00BC47FF" w:rsidRDefault="00BC47FF" w:rsidP="007E36E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47FF">
        <w:rPr>
          <w:rFonts w:ascii="Times New Roman" w:hAnsi="Times New Roman" w:cs="Times New Roman"/>
          <w:bCs/>
          <w:sz w:val="24"/>
          <w:szCs w:val="24"/>
        </w:rPr>
        <w:t xml:space="preserve">Grudziądz, dnia </w:t>
      </w:r>
      <w:r w:rsidR="002A2D85">
        <w:rPr>
          <w:rFonts w:ascii="Times New Roman" w:hAnsi="Times New Roman" w:cs="Times New Roman"/>
          <w:bCs/>
          <w:sz w:val="24"/>
          <w:szCs w:val="24"/>
        </w:rPr>
        <w:t>31</w:t>
      </w:r>
      <w:r w:rsidRPr="00BC47FF">
        <w:rPr>
          <w:rFonts w:ascii="Times New Roman" w:hAnsi="Times New Roman" w:cs="Times New Roman"/>
          <w:bCs/>
          <w:sz w:val="24"/>
          <w:szCs w:val="24"/>
        </w:rPr>
        <w:t xml:space="preserve"> stycznia 2023 r. </w:t>
      </w:r>
    </w:p>
    <w:p w:rsidR="00BC47FF" w:rsidRPr="00BC47FF" w:rsidRDefault="00BC47FF" w:rsidP="00BC47FF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16B0F" w:rsidRPr="00CC7A6A" w:rsidRDefault="00BC47FF" w:rsidP="007E3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A6A">
        <w:rPr>
          <w:rFonts w:ascii="Times New Roman" w:hAnsi="Times New Roman" w:cs="Times New Roman"/>
          <w:b/>
          <w:bCs/>
          <w:sz w:val="24"/>
          <w:szCs w:val="24"/>
        </w:rPr>
        <w:t>Wykonanie dokumentacji projektowej przeb</w:t>
      </w:r>
      <w:r w:rsidR="00CC7A6A">
        <w:rPr>
          <w:rFonts w:ascii="Times New Roman" w:hAnsi="Times New Roman" w:cs="Times New Roman"/>
          <w:b/>
          <w:bCs/>
          <w:sz w:val="24"/>
          <w:szCs w:val="24"/>
        </w:rPr>
        <w:t>udowy drogi powiatowej nr</w:t>
      </w:r>
      <w:r w:rsidR="007E36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A6A">
        <w:rPr>
          <w:rFonts w:ascii="Times New Roman" w:hAnsi="Times New Roman" w:cs="Times New Roman"/>
          <w:b/>
          <w:bCs/>
          <w:sz w:val="24"/>
          <w:szCs w:val="24"/>
        </w:rPr>
        <w:t>1397C</w:t>
      </w:r>
      <w:r w:rsidRPr="00CC7A6A">
        <w:rPr>
          <w:rFonts w:ascii="Times New Roman" w:hAnsi="Times New Roman" w:cs="Times New Roman"/>
          <w:b/>
          <w:bCs/>
          <w:sz w:val="24"/>
          <w:szCs w:val="24"/>
        </w:rPr>
        <w:t xml:space="preserve">Grudziądz-Turznice-Dębieniec wraz z budową ścieżki pieszo-rowerowej </w:t>
      </w:r>
      <w:r w:rsidR="00DB7386" w:rsidRPr="00DB7386">
        <w:rPr>
          <w:rFonts w:ascii="Times New Roman" w:hAnsi="Times New Roman" w:cs="Times New Roman"/>
          <w:b/>
          <w:bCs/>
          <w:sz w:val="24"/>
          <w:szCs w:val="24"/>
        </w:rPr>
        <w:t>w ciągu drogi powiatowej nr 1397C Grudziądz-Turznice-Dębieniec</w:t>
      </w:r>
    </w:p>
    <w:p w:rsidR="00BC47FF" w:rsidRPr="00CC7A6A" w:rsidRDefault="00BC47FF" w:rsidP="00BC47FF">
      <w:pPr>
        <w:ind w:left="993" w:hanging="993"/>
        <w:jc w:val="both"/>
        <w:rPr>
          <w:rFonts w:ascii="Times New Roman" w:hAnsi="Times New Roman" w:cs="Times New Roman"/>
          <w:bCs/>
        </w:rPr>
      </w:pPr>
    </w:p>
    <w:p w:rsidR="00BC47FF" w:rsidRPr="007E36E3" w:rsidRDefault="00BC47FF" w:rsidP="007E36E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6E3">
        <w:rPr>
          <w:rFonts w:ascii="Times New Roman" w:hAnsi="Times New Roman" w:cs="Times New Roman"/>
          <w:b/>
          <w:bCs/>
          <w:sz w:val="28"/>
          <w:szCs w:val="28"/>
        </w:rPr>
        <w:t>Opis zamówienia</w:t>
      </w:r>
    </w:p>
    <w:p w:rsidR="007E36E3" w:rsidRPr="007E36E3" w:rsidRDefault="007E36E3" w:rsidP="007E36E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7FF" w:rsidRPr="00AE706E" w:rsidRDefault="00BC47FF" w:rsidP="00BC47F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Droga powiatowa nr 1397C Grudziądz – Turznice – Dębieniec w km 2+691 ÷ 10+015 </w:t>
      </w:r>
      <w:r w:rsidR="00CC7A6A" w:rsidRPr="00AE706E">
        <w:rPr>
          <w:rFonts w:ascii="Times New Roman" w:hAnsi="Times New Roman" w:cs="Times New Roman"/>
          <w:sz w:val="24"/>
          <w:szCs w:val="24"/>
        </w:rPr>
        <w:t xml:space="preserve">(część drogowa) </w:t>
      </w:r>
    </w:p>
    <w:p w:rsidR="00BC47FF" w:rsidRPr="00AE706E" w:rsidRDefault="00BC47FF" w:rsidP="00BC47F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Klasa drogi : Z (zbiorcza) </w:t>
      </w:r>
    </w:p>
    <w:p w:rsidR="00BC47FF" w:rsidRPr="00AE706E" w:rsidRDefault="00BC47FF" w:rsidP="00BC47F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E706E" w:rsidRDefault="00A416C1" w:rsidP="00DB738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Prze</w:t>
      </w:r>
      <w:r w:rsidR="00D55893" w:rsidRPr="00AE706E">
        <w:rPr>
          <w:rFonts w:ascii="Times New Roman" w:hAnsi="Times New Roman" w:cs="Times New Roman"/>
          <w:sz w:val="24"/>
          <w:szCs w:val="24"/>
        </w:rPr>
        <w:t>budowę drogi powiatowej nr 1397C</w:t>
      </w:r>
      <w:r w:rsidRPr="00AE706E">
        <w:rPr>
          <w:rFonts w:ascii="Times New Roman" w:hAnsi="Times New Roman" w:cs="Times New Roman"/>
          <w:sz w:val="24"/>
          <w:szCs w:val="24"/>
        </w:rPr>
        <w:t xml:space="preserve"> należy zaprojektować w graniach istniejącego pasa drogowego. </w:t>
      </w:r>
    </w:p>
    <w:p w:rsidR="00A416C1" w:rsidRPr="00AE706E" w:rsidRDefault="00A416C1" w:rsidP="00DB738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Przy projektowaniu ścieżki pieszo-rowerowej należy wykorzystać w maksymalnym zakresie istniejący pas drogowy, za wyjątkiem odcinków na których należy ścieżkę zaprojektować po gruntach przyległych do pasa drogowego. </w:t>
      </w:r>
    </w:p>
    <w:p w:rsidR="00A416C1" w:rsidRPr="00AE706E" w:rsidRDefault="00A416C1" w:rsidP="00A416C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416C1" w:rsidRPr="00AE706E" w:rsidRDefault="00A416C1" w:rsidP="00E610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Dokumentację należy zaprojektować tak, aby była możliwość oddzielnej realizacji części drogowej oraz części ścieżki pieszo-rowerowej. </w:t>
      </w:r>
    </w:p>
    <w:p w:rsidR="00EE2D01" w:rsidRPr="00AE706E" w:rsidRDefault="00EE2D01" w:rsidP="00BC47F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7A6A" w:rsidRPr="00AE706E" w:rsidRDefault="00CC7A6A" w:rsidP="00AE706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Zaleca się, aby przed złożeniem oferty jak również przed przystąpieniem do wykonywania prac projektowych oferent dokonał wizji w terenie.</w:t>
      </w:r>
    </w:p>
    <w:p w:rsidR="00CC7A6A" w:rsidRPr="00AE706E" w:rsidRDefault="00E610A6" w:rsidP="00AE706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u</w:t>
      </w:r>
      <w:r w:rsidR="00CC7A6A" w:rsidRPr="00AE706E">
        <w:rPr>
          <w:rFonts w:ascii="Times New Roman" w:hAnsi="Times New Roman"/>
          <w:sz w:val="24"/>
          <w:szCs w:val="24"/>
        </w:rPr>
        <w:t>zyska</w:t>
      </w:r>
      <w:r>
        <w:rPr>
          <w:rFonts w:ascii="Times New Roman" w:hAnsi="Times New Roman"/>
          <w:sz w:val="24"/>
          <w:szCs w:val="24"/>
        </w:rPr>
        <w:t>ć</w:t>
      </w:r>
      <w:r w:rsidR="00CC7A6A" w:rsidRPr="00AE706E">
        <w:rPr>
          <w:rFonts w:ascii="Times New Roman" w:hAnsi="Times New Roman"/>
          <w:sz w:val="24"/>
          <w:szCs w:val="24"/>
        </w:rPr>
        <w:t xml:space="preserve"> aktualn</w:t>
      </w:r>
      <w:r>
        <w:rPr>
          <w:rFonts w:ascii="Times New Roman" w:hAnsi="Times New Roman"/>
          <w:sz w:val="24"/>
          <w:szCs w:val="24"/>
        </w:rPr>
        <w:t>e</w:t>
      </w:r>
      <w:r w:rsidR="00CC7A6A" w:rsidRPr="00AE706E">
        <w:rPr>
          <w:rFonts w:ascii="Times New Roman" w:hAnsi="Times New Roman"/>
          <w:sz w:val="24"/>
          <w:szCs w:val="24"/>
        </w:rPr>
        <w:t xml:space="preserve"> podkład</w:t>
      </w:r>
      <w:r>
        <w:rPr>
          <w:rFonts w:ascii="Times New Roman" w:hAnsi="Times New Roman"/>
          <w:sz w:val="24"/>
          <w:szCs w:val="24"/>
        </w:rPr>
        <w:t>y</w:t>
      </w:r>
      <w:r w:rsidR="00CC7A6A" w:rsidRPr="00AE706E">
        <w:rPr>
          <w:rFonts w:ascii="Times New Roman" w:hAnsi="Times New Roman"/>
          <w:sz w:val="24"/>
          <w:szCs w:val="24"/>
        </w:rPr>
        <w:t xml:space="preserve"> geodezyjn</w:t>
      </w:r>
      <w:r>
        <w:rPr>
          <w:rFonts w:ascii="Times New Roman" w:hAnsi="Times New Roman"/>
          <w:sz w:val="24"/>
          <w:szCs w:val="24"/>
        </w:rPr>
        <w:t>e</w:t>
      </w:r>
      <w:r w:rsidR="00CC7A6A" w:rsidRPr="00AE706E">
        <w:rPr>
          <w:rFonts w:ascii="Times New Roman" w:hAnsi="Times New Roman"/>
          <w:sz w:val="24"/>
          <w:szCs w:val="24"/>
        </w:rPr>
        <w:t xml:space="preserve"> (map do celów projektowych) niezbędnych do opracowania projektu budowlanego. </w:t>
      </w:r>
    </w:p>
    <w:p w:rsidR="00CC7A6A" w:rsidRPr="00AE706E" w:rsidRDefault="00CC7A6A" w:rsidP="00AE706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Przyjęte rozwiązania projektowe powinny spełniać w maksymalnym stopniu kryteria oceny merytorycznej wniosku o dofinansowanie w ramach: „Funduszu dróg samorządowych” – część drogowa oraz „FEdKP 2021-2027” –</w:t>
      </w:r>
      <w:r w:rsidR="007D28E1" w:rsidRPr="00AE706E">
        <w:rPr>
          <w:rFonts w:ascii="Times New Roman" w:hAnsi="Times New Roman"/>
          <w:sz w:val="24"/>
          <w:szCs w:val="24"/>
        </w:rPr>
        <w:t xml:space="preserve"> część ścieżki pieszo-rowerowej oraz wytyczne projektowe.</w:t>
      </w:r>
    </w:p>
    <w:p w:rsidR="00CC7A6A" w:rsidRPr="00AE706E" w:rsidRDefault="00CC7A6A" w:rsidP="00AE706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Opracowanie koncepcji projektowej oddzielnie dla przebudowy drogi oraz ścieżki pieszo-rowerowej. Koncepcję należy wykonać na mapach sytuacyjno-wysokościowych w skali 1:500. Podstawą przyjętych rozwiązań powinny być m. in.: sprawdzenie przepustowości, przeanalizowanie przejezdności, zapewnienie widoczności, bezpieczeństwa w ruchu oraz kolizji z istniejącą infrastrukturą techniczną. Opracowanie powinno zawierać:</w:t>
      </w:r>
    </w:p>
    <w:p w:rsidR="00CC7A6A" w:rsidRPr="00AE706E" w:rsidRDefault="00CC7A6A" w:rsidP="00AE706E">
      <w:pPr>
        <w:pStyle w:val="Nagwek"/>
        <w:tabs>
          <w:tab w:val="clear" w:pos="4536"/>
          <w:tab w:val="clear" w:pos="9072"/>
        </w:tabs>
        <w:spacing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 xml:space="preserve"> - część opisową,</w:t>
      </w:r>
    </w:p>
    <w:p w:rsidR="00CC7A6A" w:rsidRPr="00AE706E" w:rsidRDefault="00CC7A6A" w:rsidP="00AE706E">
      <w:pPr>
        <w:pStyle w:val="Nagwek"/>
        <w:tabs>
          <w:tab w:val="clear" w:pos="4536"/>
          <w:tab w:val="clear" w:pos="9072"/>
        </w:tabs>
        <w:spacing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-  część rysunkową</w:t>
      </w:r>
    </w:p>
    <w:p w:rsidR="00CC7A6A" w:rsidRPr="00AE706E" w:rsidRDefault="00CC7A6A" w:rsidP="00AE706E">
      <w:pPr>
        <w:pStyle w:val="Nagwek"/>
        <w:tabs>
          <w:tab w:val="clear" w:pos="4536"/>
          <w:tab w:val="clear" w:pos="9072"/>
        </w:tabs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 xml:space="preserve">Koncepcja projektowa musi zostać zatwierdzona przez Zamawiającego przed wykonaniem ostatecznej dokumentacji projektowej. Opracowanie należy przekazać w </w:t>
      </w:r>
      <w:r w:rsidRPr="00576F08">
        <w:rPr>
          <w:rFonts w:ascii="Times New Roman" w:hAnsi="Times New Roman"/>
          <w:sz w:val="24"/>
          <w:szCs w:val="24"/>
        </w:rPr>
        <w:t>ilości 2 egz. i wersji elektronicznej w terminie do 40 dni od daty podpisania umowy.</w:t>
      </w:r>
    </w:p>
    <w:p w:rsidR="00CC7A6A" w:rsidRPr="00AE706E" w:rsidRDefault="00CC7A6A" w:rsidP="00AE706E">
      <w:pPr>
        <w:pStyle w:val="Nagwek"/>
        <w:numPr>
          <w:ilvl w:val="0"/>
          <w:numId w:val="7"/>
        </w:numPr>
        <w:tabs>
          <w:tab w:val="clear" w:pos="4536"/>
          <w:tab w:val="clear" w:pos="9072"/>
          <w:tab w:val="right" w:pos="4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Wykonanie dokumentacji geotechnicznej.</w:t>
      </w:r>
    </w:p>
    <w:p w:rsidR="00CC7A6A" w:rsidRPr="00AE706E" w:rsidRDefault="00CC7A6A" w:rsidP="00AE706E">
      <w:pPr>
        <w:pStyle w:val="Nagwek"/>
        <w:numPr>
          <w:ilvl w:val="0"/>
          <w:numId w:val="7"/>
        </w:numPr>
        <w:tabs>
          <w:tab w:val="clear" w:pos="4536"/>
          <w:tab w:val="clear" w:pos="9072"/>
          <w:tab w:val="right" w:pos="4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Wykonanie dokumentacji projektowej.</w:t>
      </w:r>
    </w:p>
    <w:p w:rsidR="00CC7A6A" w:rsidRPr="00AE706E" w:rsidRDefault="00CC7A6A" w:rsidP="00BC47F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7FF" w:rsidRPr="00AE706E" w:rsidRDefault="005564FA">
      <w:p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Zakres opracowania</w:t>
      </w:r>
      <w:r w:rsidR="0056556E" w:rsidRPr="00AE706E">
        <w:rPr>
          <w:rFonts w:ascii="Times New Roman" w:hAnsi="Times New Roman" w:cs="Times New Roman"/>
          <w:sz w:val="24"/>
          <w:szCs w:val="24"/>
        </w:rPr>
        <w:t xml:space="preserve"> </w:t>
      </w:r>
      <w:r w:rsidRPr="00AE706E">
        <w:rPr>
          <w:rFonts w:ascii="Times New Roman" w:hAnsi="Times New Roman" w:cs="Times New Roman"/>
          <w:sz w:val="24"/>
          <w:szCs w:val="24"/>
        </w:rPr>
        <w:t>części drogowej</w:t>
      </w:r>
      <w:r w:rsidR="0056556E" w:rsidRPr="00AE706E">
        <w:rPr>
          <w:rFonts w:ascii="Times New Roman" w:hAnsi="Times New Roman" w:cs="Times New Roman"/>
          <w:sz w:val="24"/>
          <w:szCs w:val="24"/>
        </w:rPr>
        <w:t>:</w:t>
      </w:r>
    </w:p>
    <w:p w:rsidR="0056556E" w:rsidRPr="00AE706E" w:rsidRDefault="0056556E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jezdnia o nawierzchni bitumicznej, dwukierunkowa – 1 jezdnia, dwa pasy ruchu</w:t>
      </w:r>
      <w:r w:rsidR="005F0AB6" w:rsidRPr="00AE706E">
        <w:rPr>
          <w:rFonts w:ascii="Times New Roman" w:hAnsi="Times New Roman" w:cs="Times New Roman"/>
          <w:sz w:val="24"/>
          <w:szCs w:val="24"/>
        </w:rPr>
        <w:t>;</w:t>
      </w:r>
    </w:p>
    <w:p w:rsidR="005F0AB6" w:rsidRPr="00AE706E" w:rsidRDefault="005F0AB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lastRenderedPageBreak/>
        <w:t>prędkość do projektowania dla drogi zamiejskiej dla klasy Z – standardowo 80 km/h, w trudnych warunkach dopuszcza się 70, 60, 50, lub 40 km/h;</w:t>
      </w:r>
    </w:p>
    <w:p w:rsidR="005F0AB6" w:rsidRPr="00AE706E" w:rsidRDefault="005F0AB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prędkość do projektowania dla ulicy dla klasy Z – standardowo 50 km/h, dopuszcza się 30 lub 40 km/h;</w:t>
      </w:r>
    </w:p>
    <w:p w:rsidR="00104274" w:rsidRPr="00AE706E" w:rsidRDefault="00104274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szerokość pasa ruchu odpowiednia dla drogi o klasie Z;</w:t>
      </w:r>
    </w:p>
    <w:p w:rsidR="00104274" w:rsidRPr="00AE706E" w:rsidRDefault="00104274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pobocze o nawierzchni gruntowej o szerokości standardowo 1,00 m;</w:t>
      </w:r>
    </w:p>
    <w:p w:rsidR="00104274" w:rsidRPr="00AE706E" w:rsidRDefault="008C2580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chodniki (w m. Piaski oraz Dębieniec do przebudowy)</w:t>
      </w:r>
    </w:p>
    <w:p w:rsidR="008C2580" w:rsidRPr="00AE706E" w:rsidRDefault="008C2580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przebudow</w:t>
      </w:r>
      <w:r w:rsidR="00F60584">
        <w:rPr>
          <w:rFonts w:ascii="Times New Roman" w:hAnsi="Times New Roman" w:cs="Times New Roman"/>
          <w:sz w:val="24"/>
          <w:szCs w:val="24"/>
        </w:rPr>
        <w:t>ę</w:t>
      </w:r>
      <w:r w:rsidRPr="00AE706E">
        <w:rPr>
          <w:rFonts w:ascii="Times New Roman" w:hAnsi="Times New Roman" w:cs="Times New Roman"/>
          <w:sz w:val="24"/>
          <w:szCs w:val="24"/>
        </w:rPr>
        <w:t xml:space="preserve"> skrzyżowań z drogami powiatowymi, z drogami gminnymi oraz z drogami gminnymi wewnętrznymi </w:t>
      </w:r>
      <w:r w:rsidR="00A416C1" w:rsidRPr="00AE706E">
        <w:rPr>
          <w:rFonts w:ascii="Times New Roman" w:hAnsi="Times New Roman" w:cs="Times New Roman"/>
          <w:sz w:val="24"/>
          <w:szCs w:val="24"/>
        </w:rPr>
        <w:t>zaprojektować w masie bitumicznej;</w:t>
      </w:r>
    </w:p>
    <w:p w:rsidR="00A416C1" w:rsidRPr="00AE706E" w:rsidRDefault="00A416C1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zjazdy do budynków mieszkalnych </w:t>
      </w:r>
      <w:r w:rsidRPr="00576F08">
        <w:rPr>
          <w:rFonts w:ascii="Times New Roman" w:hAnsi="Times New Roman" w:cs="Times New Roman"/>
          <w:sz w:val="24"/>
          <w:szCs w:val="24"/>
        </w:rPr>
        <w:t>zaprojektować z kostki</w:t>
      </w:r>
      <w:r w:rsidRPr="00AE706E">
        <w:rPr>
          <w:rFonts w:ascii="Times New Roman" w:hAnsi="Times New Roman" w:cs="Times New Roman"/>
          <w:sz w:val="24"/>
          <w:szCs w:val="24"/>
        </w:rPr>
        <w:t xml:space="preserve"> (istniejące do przełożenia);</w:t>
      </w:r>
    </w:p>
    <w:p w:rsidR="00A416C1" w:rsidRPr="00AE706E" w:rsidRDefault="00A416C1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zjazdy na pola oraz do lasu zaprojektować z masy bitumicznej (każda działka przyległa do pasa drogowego drogi powiatowej winna posiadać zjazd);</w:t>
      </w:r>
    </w:p>
    <w:p w:rsidR="00A416C1" w:rsidRPr="00AE706E" w:rsidRDefault="00F4132E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zatoki autobusowe z kostki betonowej oraz perony, w przypadku braku pasa drogowego sam peron, w przypadku występowania przystanku po stronie projektowanej ścieżki pieszo-rowerowej </w:t>
      </w:r>
      <w:r w:rsidR="006915BF" w:rsidRPr="00AE706E">
        <w:rPr>
          <w:rFonts w:ascii="Times New Roman" w:hAnsi="Times New Roman" w:cs="Times New Roman"/>
          <w:sz w:val="24"/>
          <w:szCs w:val="24"/>
        </w:rPr>
        <w:t>zaprojektować zatokę autobusową z peronem z jednoczesnym odsunięciem ścieżki pieszo-rowerowej za projektowany peron;</w:t>
      </w:r>
    </w:p>
    <w:p w:rsidR="005564FA" w:rsidRPr="00576F08" w:rsidRDefault="005564FA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F08">
        <w:rPr>
          <w:rFonts w:ascii="Times New Roman" w:hAnsi="Times New Roman" w:cs="Times New Roman"/>
          <w:sz w:val="24"/>
          <w:szCs w:val="24"/>
        </w:rPr>
        <w:t>ewentualne nasadzenia drzew lub krzewów jeżeli będą wynikały takowe potrzeby z decyzji środowiskowej;</w:t>
      </w:r>
    </w:p>
    <w:p w:rsidR="005564FA" w:rsidRPr="00576F08" w:rsidRDefault="005564FA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F08">
        <w:rPr>
          <w:rFonts w:ascii="Times New Roman" w:hAnsi="Times New Roman" w:cs="Times New Roman"/>
          <w:sz w:val="24"/>
          <w:szCs w:val="24"/>
        </w:rPr>
        <w:t>kanał technologiczny lub jego odstępstwo, uregulować kwestę prawną w związku z wykonaniem przedmiotowej dokumentacji (inwestor nie wymaga projektowania – obniżenie wartości)</w:t>
      </w:r>
      <w:r w:rsidR="0035026D" w:rsidRPr="00576F08">
        <w:rPr>
          <w:rFonts w:ascii="Times New Roman" w:hAnsi="Times New Roman" w:cs="Times New Roman"/>
          <w:sz w:val="24"/>
          <w:szCs w:val="24"/>
        </w:rPr>
        <w:t>;</w:t>
      </w:r>
    </w:p>
    <w:p w:rsidR="006915BF" w:rsidRPr="00AE706E" w:rsidRDefault="005564FA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F08">
        <w:rPr>
          <w:rFonts w:ascii="Times New Roman" w:hAnsi="Times New Roman" w:cs="Times New Roman"/>
          <w:sz w:val="24"/>
          <w:szCs w:val="24"/>
        </w:rPr>
        <w:t>przebudowa oświetlenia ulicznego</w:t>
      </w:r>
      <w:r w:rsidRPr="00AE706E">
        <w:rPr>
          <w:rFonts w:ascii="Times New Roman" w:hAnsi="Times New Roman" w:cs="Times New Roman"/>
          <w:sz w:val="24"/>
          <w:szCs w:val="24"/>
        </w:rPr>
        <w:t xml:space="preserve"> w przypadku kolizji z planowaną przebudową drogi lub budową ścieżki pieszo rowerowej;</w:t>
      </w:r>
    </w:p>
    <w:p w:rsidR="00FE17C6" w:rsidRPr="00AE706E" w:rsidRDefault="00FE17C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wykonać aktualizację stałej organizacji ruchu z uwzględnieniem zmian</w:t>
      </w:r>
      <w:r w:rsidR="0039592B">
        <w:rPr>
          <w:rFonts w:ascii="Times New Roman" w:hAnsi="Times New Roman" w:cs="Times New Roman"/>
          <w:sz w:val="24"/>
          <w:szCs w:val="24"/>
        </w:rPr>
        <w:t>.</w:t>
      </w:r>
    </w:p>
    <w:p w:rsidR="000A026E" w:rsidRPr="00AE706E" w:rsidRDefault="000A026E" w:rsidP="000A026E">
      <w:p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Zakres opracowania części ścieżki pieszo-rowerowej:</w:t>
      </w:r>
    </w:p>
    <w:p w:rsidR="00EE2D01" w:rsidRPr="00AE706E" w:rsidRDefault="00EE2D01" w:rsidP="00EE2D0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początek ścieżki pieszo-rowerowej dowiązać do projektowanej ścieżki pieszo-rowerowej na terenie miasta Grudziądza;</w:t>
      </w:r>
    </w:p>
    <w:p w:rsidR="006269FA" w:rsidRPr="00AE706E" w:rsidRDefault="006269FA" w:rsidP="00EE2D0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szerokość drogi dla pieszych i rowerów powinna być nie mniejsza niż 3,00 m. dopuszcza się nie mniejszą niż 2,50 m w trudnych warunkach albo na moście lub wiadukcie;</w:t>
      </w:r>
    </w:p>
    <w:p w:rsidR="00BE5323" w:rsidRPr="00AE706E" w:rsidRDefault="00EE2D01" w:rsidP="00EE2D0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jezdnia o nawierzchni bitumicznej;</w:t>
      </w:r>
    </w:p>
    <w:p w:rsidR="00EE2D01" w:rsidRPr="00AE706E" w:rsidRDefault="00EE2D01" w:rsidP="00EE2D0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obramowanie ścieżki z oporników betonowych;</w:t>
      </w:r>
    </w:p>
    <w:p w:rsidR="0047287B" w:rsidRPr="00AE706E" w:rsidRDefault="0047287B" w:rsidP="00EE2D0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 xml:space="preserve">w miejscach występowania </w:t>
      </w:r>
      <w:r w:rsidRPr="00576F08">
        <w:rPr>
          <w:rFonts w:ascii="Times New Roman" w:hAnsi="Times New Roman" w:cs="Times New Roman"/>
          <w:sz w:val="24"/>
          <w:szCs w:val="24"/>
        </w:rPr>
        <w:t>cieków wodnych</w:t>
      </w:r>
      <w:r w:rsidRPr="00AE706E">
        <w:rPr>
          <w:rFonts w:ascii="Times New Roman" w:hAnsi="Times New Roman" w:cs="Times New Roman"/>
          <w:sz w:val="24"/>
          <w:szCs w:val="24"/>
        </w:rPr>
        <w:t xml:space="preserve"> wykonać przepusty drogowe (w przypadku konieczności zaprojektowania kładki lub obiektu mostowego wykonać odrębną dokumentację)</w:t>
      </w:r>
      <w:r w:rsidR="00FE17C6" w:rsidRPr="00AE706E">
        <w:rPr>
          <w:rFonts w:ascii="Times New Roman" w:hAnsi="Times New Roman" w:cs="Times New Roman"/>
          <w:sz w:val="24"/>
          <w:szCs w:val="24"/>
        </w:rPr>
        <w:t>;</w:t>
      </w:r>
    </w:p>
    <w:p w:rsidR="00FE17C6" w:rsidRPr="00AE706E" w:rsidRDefault="00FE17C6" w:rsidP="00EE2D0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na przejścia</w:t>
      </w:r>
      <w:r w:rsidR="00ED1D50" w:rsidRPr="00AE706E">
        <w:rPr>
          <w:rFonts w:ascii="Times New Roman" w:hAnsi="Times New Roman" w:cs="Times New Roman"/>
          <w:sz w:val="24"/>
          <w:szCs w:val="24"/>
        </w:rPr>
        <w:t>ch</w:t>
      </w:r>
      <w:r w:rsidRPr="00AE706E">
        <w:rPr>
          <w:rFonts w:ascii="Times New Roman" w:hAnsi="Times New Roman" w:cs="Times New Roman"/>
          <w:sz w:val="24"/>
          <w:szCs w:val="24"/>
        </w:rPr>
        <w:t xml:space="preserve"> </w:t>
      </w:r>
      <w:r w:rsidR="00ED1D50" w:rsidRPr="00AE706E">
        <w:rPr>
          <w:rFonts w:ascii="Times New Roman" w:hAnsi="Times New Roman" w:cs="Times New Roman"/>
          <w:sz w:val="24"/>
          <w:szCs w:val="24"/>
        </w:rPr>
        <w:t xml:space="preserve">dla pieszych oraz </w:t>
      </w:r>
      <w:r w:rsidRPr="00AE706E">
        <w:rPr>
          <w:rFonts w:ascii="Times New Roman" w:hAnsi="Times New Roman" w:cs="Times New Roman"/>
          <w:sz w:val="24"/>
          <w:szCs w:val="24"/>
        </w:rPr>
        <w:t xml:space="preserve">dla rowerzystów wykonać doświetlenie przejścia zgodnie z wytycznymi dotyczącymi przejść dla </w:t>
      </w:r>
      <w:r w:rsidR="00ED1D50" w:rsidRPr="00AE706E">
        <w:rPr>
          <w:rFonts w:ascii="Times New Roman" w:hAnsi="Times New Roman" w:cs="Times New Roman"/>
          <w:sz w:val="24"/>
          <w:szCs w:val="24"/>
        </w:rPr>
        <w:t xml:space="preserve">pieszych oraz </w:t>
      </w:r>
      <w:r w:rsidRPr="00AE706E">
        <w:rPr>
          <w:rFonts w:ascii="Times New Roman" w:hAnsi="Times New Roman" w:cs="Times New Roman"/>
          <w:sz w:val="24"/>
          <w:szCs w:val="24"/>
        </w:rPr>
        <w:t>rowerzystów</w:t>
      </w:r>
      <w:r w:rsidR="00ED1D50" w:rsidRPr="00AE706E">
        <w:rPr>
          <w:rFonts w:ascii="Times New Roman" w:hAnsi="Times New Roman" w:cs="Times New Roman"/>
          <w:sz w:val="24"/>
          <w:szCs w:val="24"/>
        </w:rPr>
        <w:t>, a także zaprojektować elementy bezpieczeństwa ruchu</w:t>
      </w:r>
      <w:r w:rsidRPr="00AE706E">
        <w:rPr>
          <w:rFonts w:ascii="Times New Roman" w:hAnsi="Times New Roman" w:cs="Times New Roman"/>
          <w:sz w:val="24"/>
          <w:szCs w:val="24"/>
        </w:rPr>
        <w:t>;</w:t>
      </w:r>
    </w:p>
    <w:p w:rsidR="00BE5323" w:rsidRPr="00AE706E" w:rsidRDefault="00D55893" w:rsidP="00BE5323">
      <w:p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Zakres uzgodnień :</w:t>
      </w:r>
    </w:p>
    <w:p w:rsidR="00BE5323" w:rsidRPr="00AE706E" w:rsidRDefault="00BE5323" w:rsidP="00BE532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Należy wystąpić o warunki do gestorów sieci (wodociągowej, kanalizacyjnej, gazowej, telekomunikacyjne, energetycznej).</w:t>
      </w:r>
    </w:p>
    <w:p w:rsidR="00BE5323" w:rsidRPr="00AE706E" w:rsidRDefault="00BE5323" w:rsidP="00BE53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lastRenderedPageBreak/>
        <w:t xml:space="preserve">Należy przygotować materiały do uzyskania decyzji </w:t>
      </w:r>
      <w:r w:rsidR="00B02738">
        <w:rPr>
          <w:rFonts w:ascii="Times New Roman" w:hAnsi="Times New Roman" w:cs="Times New Roman"/>
          <w:sz w:val="24"/>
          <w:szCs w:val="24"/>
        </w:rPr>
        <w:t>ZRID</w:t>
      </w:r>
      <w:r w:rsidRPr="00AE706E">
        <w:rPr>
          <w:rFonts w:ascii="Times New Roman" w:hAnsi="Times New Roman" w:cs="Times New Roman"/>
          <w:sz w:val="24"/>
          <w:szCs w:val="24"/>
        </w:rPr>
        <w:t>, w tym mapy z projektami podziałów (ok</w:t>
      </w:r>
      <w:r w:rsidRPr="007E36E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31C66">
        <w:rPr>
          <w:rFonts w:ascii="Times New Roman" w:hAnsi="Times New Roman" w:cs="Times New Roman"/>
          <w:sz w:val="24"/>
          <w:szCs w:val="24"/>
          <w:highlight w:val="yellow"/>
        </w:rPr>
        <w:t xml:space="preserve"> 60</w:t>
      </w:r>
      <w:r w:rsidRPr="007E36E3">
        <w:rPr>
          <w:rFonts w:ascii="Times New Roman" w:hAnsi="Times New Roman" w:cs="Times New Roman"/>
          <w:sz w:val="24"/>
          <w:szCs w:val="24"/>
          <w:highlight w:val="yellow"/>
        </w:rPr>
        <w:t xml:space="preserve"> działek</w:t>
      </w:r>
      <w:r w:rsidRPr="00AE706E">
        <w:rPr>
          <w:rFonts w:ascii="Times New Roman" w:hAnsi="Times New Roman" w:cs="Times New Roman"/>
          <w:sz w:val="24"/>
          <w:szCs w:val="24"/>
        </w:rPr>
        <w:t>) zgodnie z ustawą z dnia 10 kwietnia 2003 r. o szczególnych zasadach przygotowania i realizacji inwestycji w zakresie dróg publicznych,</w:t>
      </w:r>
    </w:p>
    <w:p w:rsidR="00BE5323" w:rsidRPr="00AE706E" w:rsidRDefault="00D55893" w:rsidP="00BE53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06E">
        <w:rPr>
          <w:rFonts w:ascii="Times New Roman" w:hAnsi="Times New Roman" w:cs="Times New Roman"/>
          <w:bCs/>
          <w:sz w:val="24"/>
          <w:szCs w:val="24"/>
        </w:rPr>
        <w:t xml:space="preserve">Należy </w:t>
      </w:r>
      <w:r w:rsidR="00BE5323" w:rsidRPr="00AE706E">
        <w:rPr>
          <w:rFonts w:ascii="Times New Roman" w:hAnsi="Times New Roman" w:cs="Times New Roman"/>
          <w:bCs/>
          <w:sz w:val="24"/>
          <w:szCs w:val="24"/>
        </w:rPr>
        <w:t>uzyskać opinie do wniosku o wydanie decyzji o zezwoleniu na realizację inwestycji drogowej zgodnie z ustawą z dnia 10 kwietnia 2003 r. o szczególnych zasadach przygotowania i realizacji inwestycji w zakresie dróg publicznych.</w:t>
      </w:r>
    </w:p>
    <w:p w:rsidR="00BE5323" w:rsidRPr="00AE706E" w:rsidRDefault="00BE5323" w:rsidP="000A02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26E" w:rsidRPr="00AE706E" w:rsidRDefault="000A026E" w:rsidP="000A026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AE706E">
        <w:rPr>
          <w:rFonts w:ascii="Times New Roman" w:hAnsi="Times New Roman"/>
          <w:bCs/>
          <w:sz w:val="24"/>
          <w:szCs w:val="24"/>
        </w:rPr>
        <w:t xml:space="preserve">Zamówienie obejmuje </w:t>
      </w:r>
      <w:r w:rsidR="002A2D85">
        <w:rPr>
          <w:rFonts w:ascii="Times New Roman" w:hAnsi="Times New Roman"/>
          <w:bCs/>
          <w:sz w:val="24"/>
          <w:szCs w:val="24"/>
        </w:rPr>
        <w:t xml:space="preserve">wykonanie </w:t>
      </w:r>
      <w:r w:rsidRPr="00AE706E">
        <w:rPr>
          <w:rFonts w:ascii="Times New Roman" w:hAnsi="Times New Roman"/>
          <w:bCs/>
          <w:sz w:val="24"/>
          <w:szCs w:val="24"/>
        </w:rPr>
        <w:t xml:space="preserve">osobno dla części drogowej oraz osobno dla części ścieżki pieszo-rowerowej: 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126052220"/>
      <w:r w:rsidRPr="00AE706E">
        <w:rPr>
          <w:rFonts w:ascii="Times New Roman" w:hAnsi="Times New Roman"/>
          <w:sz w:val="24"/>
          <w:szCs w:val="24"/>
        </w:rPr>
        <w:t>projekt budowlan</w:t>
      </w:r>
      <w:r w:rsidR="002A2D85">
        <w:rPr>
          <w:rFonts w:ascii="Times New Roman" w:hAnsi="Times New Roman"/>
          <w:sz w:val="24"/>
          <w:szCs w:val="24"/>
        </w:rPr>
        <w:t>ego</w:t>
      </w:r>
      <w:r w:rsidRPr="00AE706E">
        <w:rPr>
          <w:rFonts w:ascii="Times New Roman" w:hAnsi="Times New Roman"/>
          <w:sz w:val="24"/>
          <w:szCs w:val="24"/>
        </w:rPr>
        <w:t xml:space="preserve"> wszystkich branż, łącznie z warunkami uzyskanymi od gestorów mediów w ilości  po  5 egz. + 1 egz. w formie elektronicznej (pliki edytowalne + PDF). </w:t>
      </w:r>
    </w:p>
    <w:p w:rsidR="000A026E" w:rsidRPr="00B02738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projekt</w:t>
      </w:r>
      <w:r w:rsidR="002A2D85">
        <w:rPr>
          <w:rFonts w:ascii="Times New Roman" w:hAnsi="Times New Roman"/>
          <w:sz w:val="24"/>
          <w:szCs w:val="24"/>
        </w:rPr>
        <w:t>u</w:t>
      </w:r>
      <w:r w:rsidRPr="00AE706E">
        <w:rPr>
          <w:rFonts w:ascii="Times New Roman" w:hAnsi="Times New Roman"/>
          <w:sz w:val="24"/>
          <w:szCs w:val="24"/>
        </w:rPr>
        <w:t xml:space="preserve"> </w:t>
      </w:r>
      <w:r w:rsidR="00B94B96" w:rsidRPr="00576F08">
        <w:rPr>
          <w:rFonts w:ascii="Times New Roman" w:hAnsi="Times New Roman"/>
          <w:sz w:val="24"/>
          <w:szCs w:val="24"/>
        </w:rPr>
        <w:t>techniczn</w:t>
      </w:r>
      <w:r w:rsidR="002A2D85">
        <w:rPr>
          <w:rFonts w:ascii="Times New Roman" w:hAnsi="Times New Roman"/>
          <w:sz w:val="24"/>
          <w:szCs w:val="24"/>
        </w:rPr>
        <w:t>ego</w:t>
      </w:r>
      <w:r w:rsidRPr="00576F08">
        <w:rPr>
          <w:rFonts w:ascii="Times New Roman" w:hAnsi="Times New Roman"/>
          <w:sz w:val="24"/>
          <w:szCs w:val="24"/>
        </w:rPr>
        <w:t xml:space="preserve"> j. w. w ilości po </w:t>
      </w:r>
      <w:r w:rsidR="00B94B96" w:rsidRPr="00576F08">
        <w:rPr>
          <w:rFonts w:ascii="Times New Roman" w:hAnsi="Times New Roman"/>
          <w:sz w:val="24"/>
          <w:szCs w:val="24"/>
        </w:rPr>
        <w:t>4</w:t>
      </w:r>
      <w:r w:rsidRPr="00576F08">
        <w:rPr>
          <w:rFonts w:ascii="Times New Roman" w:hAnsi="Times New Roman"/>
          <w:sz w:val="24"/>
          <w:szCs w:val="24"/>
        </w:rPr>
        <w:t xml:space="preserve"> egz. </w:t>
      </w:r>
      <w:r w:rsidRPr="00B02738">
        <w:rPr>
          <w:rFonts w:ascii="Times New Roman" w:hAnsi="Times New Roman"/>
          <w:sz w:val="24"/>
          <w:szCs w:val="24"/>
        </w:rPr>
        <w:t>+ 1 egz. w formie elektronicznej (pliki edytowalne + PDF).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projekt</w:t>
      </w:r>
      <w:r w:rsidR="002A2D85">
        <w:rPr>
          <w:rFonts w:ascii="Times New Roman" w:hAnsi="Times New Roman"/>
          <w:sz w:val="24"/>
          <w:szCs w:val="24"/>
        </w:rPr>
        <w:t>u</w:t>
      </w:r>
      <w:r w:rsidRPr="00AE706E">
        <w:rPr>
          <w:rFonts w:ascii="Times New Roman" w:hAnsi="Times New Roman"/>
          <w:sz w:val="24"/>
          <w:szCs w:val="24"/>
        </w:rPr>
        <w:t xml:space="preserve"> przebudowy w niezbędnym zakresie urządzeń infrastruktury technicznej (jeżeli wystąpi taka potrzeba) w ilości po 5 egz. + 1 egz. w formie elektronicznej (pliki edytowalne + PDF). 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szczegółow</w:t>
      </w:r>
      <w:r w:rsidR="002A2D85">
        <w:rPr>
          <w:rFonts w:ascii="Times New Roman" w:hAnsi="Times New Roman"/>
          <w:sz w:val="24"/>
          <w:szCs w:val="24"/>
        </w:rPr>
        <w:t>ych</w:t>
      </w:r>
      <w:r w:rsidRPr="00AE706E">
        <w:rPr>
          <w:rFonts w:ascii="Times New Roman" w:hAnsi="Times New Roman"/>
          <w:sz w:val="24"/>
          <w:szCs w:val="24"/>
        </w:rPr>
        <w:t xml:space="preserve"> specyfikacj</w:t>
      </w:r>
      <w:r w:rsidR="002A2D85">
        <w:rPr>
          <w:rFonts w:ascii="Times New Roman" w:hAnsi="Times New Roman"/>
          <w:sz w:val="24"/>
          <w:szCs w:val="24"/>
        </w:rPr>
        <w:t>i</w:t>
      </w:r>
      <w:r w:rsidRPr="00AE706E">
        <w:rPr>
          <w:rFonts w:ascii="Times New Roman" w:hAnsi="Times New Roman"/>
          <w:sz w:val="24"/>
          <w:szCs w:val="24"/>
        </w:rPr>
        <w:t xml:space="preserve"> techniczn</w:t>
      </w:r>
      <w:r w:rsidR="002A2D85">
        <w:rPr>
          <w:rFonts w:ascii="Times New Roman" w:hAnsi="Times New Roman"/>
          <w:sz w:val="24"/>
          <w:szCs w:val="24"/>
        </w:rPr>
        <w:t>ych</w:t>
      </w:r>
      <w:r w:rsidRPr="00AE706E">
        <w:rPr>
          <w:rFonts w:ascii="Times New Roman" w:hAnsi="Times New Roman"/>
          <w:sz w:val="24"/>
          <w:szCs w:val="24"/>
        </w:rPr>
        <w:t xml:space="preserve"> wykonania i odbioru robót w ilości po 2 egz. + 1 w wersji elektronicznej; 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kosztorys</w:t>
      </w:r>
      <w:r w:rsidR="002A2D85">
        <w:rPr>
          <w:rFonts w:ascii="Times New Roman" w:hAnsi="Times New Roman"/>
          <w:sz w:val="24"/>
          <w:szCs w:val="24"/>
        </w:rPr>
        <w:t>u</w:t>
      </w:r>
      <w:r w:rsidRPr="00AE706E">
        <w:rPr>
          <w:rFonts w:ascii="Times New Roman" w:hAnsi="Times New Roman"/>
          <w:sz w:val="24"/>
          <w:szCs w:val="24"/>
        </w:rPr>
        <w:t xml:space="preserve"> inwestorski</w:t>
      </w:r>
      <w:r w:rsidR="002A2D85">
        <w:rPr>
          <w:rFonts w:ascii="Times New Roman" w:hAnsi="Times New Roman"/>
          <w:sz w:val="24"/>
          <w:szCs w:val="24"/>
        </w:rPr>
        <w:t>ego</w:t>
      </w:r>
      <w:r w:rsidRPr="00AE706E">
        <w:rPr>
          <w:rFonts w:ascii="Times New Roman" w:hAnsi="Times New Roman"/>
          <w:sz w:val="24"/>
          <w:szCs w:val="24"/>
        </w:rPr>
        <w:t xml:space="preserve"> w </w:t>
      </w:r>
      <w:r w:rsidRPr="00576F08">
        <w:rPr>
          <w:rFonts w:ascii="Times New Roman" w:hAnsi="Times New Roman"/>
          <w:sz w:val="24"/>
          <w:szCs w:val="24"/>
        </w:rPr>
        <w:t>2 egz</w:t>
      </w:r>
      <w:r w:rsidRPr="00AE706E">
        <w:rPr>
          <w:rFonts w:ascii="Times New Roman" w:hAnsi="Times New Roman"/>
          <w:sz w:val="24"/>
          <w:szCs w:val="24"/>
        </w:rPr>
        <w:t xml:space="preserve">. + 1 egz. w formie elektronicznej (pliki edytowalne + PDF), dla każdej branży osobno. 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przedmiar</w:t>
      </w:r>
      <w:r w:rsidR="002A2D85">
        <w:rPr>
          <w:rFonts w:ascii="Times New Roman" w:hAnsi="Times New Roman"/>
          <w:sz w:val="24"/>
          <w:szCs w:val="24"/>
        </w:rPr>
        <w:t>u</w:t>
      </w:r>
      <w:r w:rsidRPr="00AE706E">
        <w:rPr>
          <w:rFonts w:ascii="Times New Roman" w:hAnsi="Times New Roman"/>
          <w:sz w:val="24"/>
          <w:szCs w:val="24"/>
        </w:rPr>
        <w:t xml:space="preserve"> robót w 2 egz. + 1 egz. w formie elektronicznej (pliki edytowalne + PDF), dla każdej branży osobno.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projekt</w:t>
      </w:r>
      <w:r w:rsidR="002A2D85">
        <w:rPr>
          <w:rFonts w:ascii="Times New Roman" w:hAnsi="Times New Roman"/>
          <w:sz w:val="24"/>
          <w:szCs w:val="24"/>
        </w:rPr>
        <w:t>u</w:t>
      </w:r>
      <w:r w:rsidRPr="00AE706E">
        <w:rPr>
          <w:rFonts w:ascii="Times New Roman" w:hAnsi="Times New Roman"/>
          <w:sz w:val="24"/>
          <w:szCs w:val="24"/>
        </w:rPr>
        <w:t xml:space="preserve"> stałej organizacji ruchu w ilości </w:t>
      </w:r>
      <w:r w:rsidRPr="00576F08">
        <w:rPr>
          <w:rFonts w:ascii="Times New Roman" w:hAnsi="Times New Roman"/>
          <w:sz w:val="24"/>
          <w:szCs w:val="24"/>
        </w:rPr>
        <w:t>2 egz</w:t>
      </w:r>
      <w:r w:rsidRPr="00AE706E">
        <w:rPr>
          <w:rFonts w:ascii="Times New Roman" w:hAnsi="Times New Roman"/>
          <w:sz w:val="24"/>
          <w:szCs w:val="24"/>
        </w:rPr>
        <w:t>. + 1 egz. w formie elektronicznej.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>kart</w:t>
      </w:r>
      <w:r w:rsidR="002A2D85">
        <w:rPr>
          <w:rFonts w:ascii="Times New Roman" w:hAnsi="Times New Roman"/>
          <w:sz w:val="24"/>
          <w:szCs w:val="24"/>
        </w:rPr>
        <w:t>y</w:t>
      </w:r>
      <w:r w:rsidRPr="00AE706E">
        <w:rPr>
          <w:rFonts w:ascii="Times New Roman" w:hAnsi="Times New Roman"/>
          <w:sz w:val="24"/>
          <w:szCs w:val="24"/>
        </w:rPr>
        <w:t xml:space="preserve"> informacyjn</w:t>
      </w:r>
      <w:r w:rsidR="002A2D85">
        <w:rPr>
          <w:rFonts w:ascii="Times New Roman" w:hAnsi="Times New Roman"/>
          <w:sz w:val="24"/>
          <w:szCs w:val="24"/>
        </w:rPr>
        <w:t>ej</w:t>
      </w:r>
      <w:r w:rsidRPr="00AE706E">
        <w:rPr>
          <w:rFonts w:ascii="Times New Roman" w:hAnsi="Times New Roman"/>
          <w:sz w:val="24"/>
          <w:szCs w:val="24"/>
        </w:rPr>
        <w:t xml:space="preserve"> przedsięwzięcia – 1 egz. + 1 egz. w formie elektronicznej (pliki edytowalne + PDF),.</w:t>
      </w:r>
    </w:p>
    <w:p w:rsidR="000A026E" w:rsidRPr="00AE70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06E">
        <w:rPr>
          <w:rFonts w:ascii="Times New Roman" w:hAnsi="Times New Roman"/>
          <w:sz w:val="24"/>
          <w:szCs w:val="24"/>
        </w:rPr>
        <w:t xml:space="preserve"> operat</w:t>
      </w:r>
      <w:r w:rsidR="002A2D85">
        <w:rPr>
          <w:rFonts w:ascii="Times New Roman" w:hAnsi="Times New Roman"/>
          <w:sz w:val="24"/>
          <w:szCs w:val="24"/>
        </w:rPr>
        <w:t>u</w:t>
      </w:r>
      <w:r w:rsidRPr="00AE706E">
        <w:rPr>
          <w:rFonts w:ascii="Times New Roman" w:hAnsi="Times New Roman"/>
          <w:sz w:val="24"/>
          <w:szCs w:val="24"/>
        </w:rPr>
        <w:t xml:space="preserve"> wodnoprawn</w:t>
      </w:r>
      <w:r w:rsidR="002A2D85">
        <w:rPr>
          <w:rFonts w:ascii="Times New Roman" w:hAnsi="Times New Roman"/>
          <w:sz w:val="24"/>
          <w:szCs w:val="24"/>
        </w:rPr>
        <w:t>ego</w:t>
      </w:r>
      <w:r w:rsidRPr="00AE706E">
        <w:rPr>
          <w:rFonts w:ascii="Times New Roman" w:hAnsi="Times New Roman"/>
          <w:sz w:val="24"/>
          <w:szCs w:val="24"/>
        </w:rPr>
        <w:t xml:space="preserve"> – 3 egz. + 3 egz. w formie elektronicznej (pliki edytowalne + PDF),</w:t>
      </w:r>
    </w:p>
    <w:bookmarkEnd w:id="0"/>
    <w:p w:rsidR="00231C66" w:rsidRPr="00AE706E" w:rsidRDefault="00231C66" w:rsidP="00B94B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6490" w:rsidRDefault="00AB6490" w:rsidP="00A910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sz w:val="24"/>
          <w:szCs w:val="24"/>
        </w:rPr>
        <w:t>Dodatkowo projektant wykona przedmiar robót, kosztorys ofertowy, kosztorys inwestorski oraz plan zagospodarowania terenu z podziałem na etapy wskazane przez zamawiającego – 2 egz. +  1 egz. w formie elektronicznej (pliki edytowalne + PDF).</w:t>
      </w:r>
    </w:p>
    <w:p w:rsidR="002A2D85" w:rsidRPr="00AE706E" w:rsidRDefault="002A2D85" w:rsidP="00A910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6490" w:rsidRPr="00AE706E" w:rsidRDefault="002A2D85" w:rsidP="002A2D85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D85">
        <w:rPr>
          <w:rFonts w:ascii="Times New Roman" w:hAnsi="Times New Roman" w:cs="Times New Roman"/>
          <w:sz w:val="24"/>
          <w:szCs w:val="24"/>
        </w:rPr>
        <w:t xml:space="preserve">W ramach zamówienia wykonawca będzie zobowiązany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2A2D85">
        <w:rPr>
          <w:rFonts w:ascii="Times New Roman" w:hAnsi="Times New Roman" w:cs="Times New Roman"/>
          <w:sz w:val="24"/>
          <w:szCs w:val="24"/>
        </w:rPr>
        <w:t xml:space="preserve">do stabilizacji punktów granicznych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2A2D85">
        <w:rPr>
          <w:rFonts w:ascii="Times New Roman" w:hAnsi="Times New Roman" w:cs="Times New Roman"/>
          <w:sz w:val="24"/>
          <w:szCs w:val="24"/>
        </w:rPr>
        <w:t>dzielonych działek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D85" w:rsidRDefault="002A2D85" w:rsidP="00B94B96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B6490" w:rsidRPr="00AE706E" w:rsidRDefault="00AB6490" w:rsidP="00B94B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706E">
        <w:rPr>
          <w:rFonts w:ascii="Times New Roman" w:hAnsi="Times New Roman" w:cs="Times New Roman"/>
          <w:color w:val="FF0000"/>
          <w:sz w:val="24"/>
          <w:szCs w:val="24"/>
        </w:rPr>
        <w:t>Aktualizacja kosztorysu inwestorskiego przez okres obowiązywania realizacji zadania winna być wliczona w cenę wykonania dokumentacji</w:t>
      </w:r>
      <w:r w:rsidRPr="00AE70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490" w:rsidRPr="00AE706E" w:rsidRDefault="00AB6490" w:rsidP="00B94B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4B96" w:rsidRPr="00A910BC" w:rsidRDefault="00B94B96" w:rsidP="00A910B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  <w:lang w:eastAsia="zh-CN" w:bidi="ar"/>
        </w:rPr>
      </w:pPr>
      <w:r w:rsidRPr="00A910BC">
        <w:rPr>
          <w:rFonts w:ascii="Times New Roman" w:hAnsi="Times New Roman" w:cs="Times New Roman"/>
          <w:color w:val="000000"/>
          <w:sz w:val="24"/>
          <w:szCs w:val="24"/>
          <w:u w:val="single"/>
          <w:lang w:eastAsia="zh-CN" w:bidi="ar"/>
        </w:rPr>
        <w:t xml:space="preserve">Wymagania edytorskie dla dokumentacji projektowej: </w:t>
      </w:r>
    </w:p>
    <w:p w:rsidR="00A910BC" w:rsidRPr="00A910BC" w:rsidRDefault="00A910BC" w:rsidP="00A910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94B96" w:rsidRPr="00A910BC" w:rsidRDefault="00B94B96" w:rsidP="00A910BC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przekazana kompletna dokumentacja projektowa wraz z uzgodnieniami w ilości egzemplarzy jak wyżej ma być w formie papierowej w teczkach oraz na nośniku CD-ROM </w:t>
      </w:r>
      <w:r w:rsidR="007D28E1"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oraz</w:t>
      </w: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pendrive w jednym egzemplarzu</w:t>
      </w:r>
    </w:p>
    <w:p w:rsidR="00B94B96" w:rsidRPr="00A910BC" w:rsidRDefault="00B94B96" w:rsidP="00A910BC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rysunki winny być zapisane w </w:t>
      </w:r>
      <w:bookmarkStart w:id="1" w:name="_Hlk126052900"/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formacie *.pdf lub *.jpg oraz .dwg wersja obsługiwana przez AutoCAD 2013</w:t>
      </w:r>
    </w:p>
    <w:bookmarkEnd w:id="1"/>
    <w:p w:rsidR="00B94B96" w:rsidRPr="00A910BC" w:rsidRDefault="00B94B96" w:rsidP="00A910BC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specyfikacje techniczne mają być zapisane w formacie *.doc i *.pdf. </w:t>
      </w:r>
    </w:p>
    <w:p w:rsidR="00B94B96" w:rsidRPr="00A910BC" w:rsidRDefault="00B94B96" w:rsidP="00A910BC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przedmiary robót mają być w formacie </w:t>
      </w:r>
      <w:bookmarkStart w:id="2" w:name="_Hlk126053096"/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*.xls *.doc i *.pdf</w:t>
      </w:r>
      <w:bookmarkEnd w:id="2"/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.</w:t>
      </w:r>
    </w:p>
    <w:p w:rsidR="00B94B96" w:rsidRPr="00A910BC" w:rsidRDefault="00B94B96" w:rsidP="00A910BC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kosztorysy inwestorskie mają być zapisane </w:t>
      </w:r>
      <w:bookmarkStart w:id="3" w:name="_Hlk126053235"/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w formacie *xls i .pdf</w:t>
      </w:r>
      <w:bookmarkEnd w:id="3"/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. </w:t>
      </w:r>
    </w:p>
    <w:p w:rsidR="00BE5323" w:rsidRPr="007E36E3" w:rsidRDefault="00B94B96" w:rsidP="00A910BC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</w:pPr>
      <w:r w:rsidRPr="00576F08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lastRenderedPageBreak/>
        <w:t>mapa do celów projektowych</w:t>
      </w:r>
      <w:r w:rsidRPr="00A910BC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w formacie .dwg wersja obsługiwana przez AutoCAD 2013.</w:t>
      </w:r>
    </w:p>
    <w:sectPr w:rsidR="00BE5323" w:rsidRPr="007E36E3" w:rsidSect="00BC47F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0970"/>
    <w:multiLevelType w:val="singleLevel"/>
    <w:tmpl w:val="1C32093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</w:abstractNum>
  <w:abstractNum w:abstractNumId="1" w15:restartNumberingAfterBreak="0">
    <w:nsid w:val="0BFA32E4"/>
    <w:multiLevelType w:val="hybridMultilevel"/>
    <w:tmpl w:val="89B8D2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314"/>
    <w:multiLevelType w:val="hybridMultilevel"/>
    <w:tmpl w:val="190C2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59E7"/>
    <w:multiLevelType w:val="hybridMultilevel"/>
    <w:tmpl w:val="40B01DD4"/>
    <w:lvl w:ilvl="0" w:tplc="A5146F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0361"/>
    <w:multiLevelType w:val="multilevel"/>
    <w:tmpl w:val="2956036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1D38"/>
    <w:multiLevelType w:val="hybridMultilevel"/>
    <w:tmpl w:val="79924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10A8"/>
    <w:multiLevelType w:val="multilevel"/>
    <w:tmpl w:val="42DC5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39B16D2B"/>
    <w:multiLevelType w:val="hybridMultilevel"/>
    <w:tmpl w:val="AB4CF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41516"/>
    <w:multiLevelType w:val="hybridMultilevel"/>
    <w:tmpl w:val="5CBCF6EC"/>
    <w:lvl w:ilvl="0" w:tplc="63344C4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947AB"/>
    <w:multiLevelType w:val="hybridMultilevel"/>
    <w:tmpl w:val="B776AEA4"/>
    <w:lvl w:ilvl="0" w:tplc="788C0E88">
      <w:start w:val="1"/>
      <w:numFmt w:val="decimal"/>
      <w:lvlText w:val="%1)"/>
      <w:lvlJc w:val="left"/>
      <w:pPr>
        <w:ind w:left="779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BB01821"/>
    <w:multiLevelType w:val="multilevel"/>
    <w:tmpl w:val="F5985CD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9660F2"/>
    <w:multiLevelType w:val="hybridMultilevel"/>
    <w:tmpl w:val="FC3E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C8E14B9"/>
    <w:multiLevelType w:val="hybridMultilevel"/>
    <w:tmpl w:val="83FCF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20699">
    <w:abstractNumId w:val="8"/>
  </w:num>
  <w:num w:numId="2" w16cid:durableId="1496261520">
    <w:abstractNumId w:val="12"/>
  </w:num>
  <w:num w:numId="3" w16cid:durableId="1843085738">
    <w:abstractNumId w:val="3"/>
  </w:num>
  <w:num w:numId="4" w16cid:durableId="284315975">
    <w:abstractNumId w:val="4"/>
  </w:num>
  <w:num w:numId="5" w16cid:durableId="706368931">
    <w:abstractNumId w:val="10"/>
  </w:num>
  <w:num w:numId="6" w16cid:durableId="1120958574">
    <w:abstractNumId w:val="0"/>
  </w:num>
  <w:num w:numId="7" w16cid:durableId="1952929600">
    <w:abstractNumId w:val="5"/>
  </w:num>
  <w:num w:numId="8" w16cid:durableId="1549755071">
    <w:abstractNumId w:val="1"/>
  </w:num>
  <w:num w:numId="9" w16cid:durableId="815881446">
    <w:abstractNumId w:val="7"/>
  </w:num>
  <w:num w:numId="10" w16cid:durableId="1224413286">
    <w:abstractNumId w:val="6"/>
  </w:num>
  <w:num w:numId="11" w16cid:durableId="1558202774">
    <w:abstractNumId w:val="2"/>
  </w:num>
  <w:num w:numId="12" w16cid:durableId="940265429">
    <w:abstractNumId w:val="11"/>
  </w:num>
  <w:num w:numId="13" w16cid:durableId="1973946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FF"/>
    <w:rsid w:val="00090C0D"/>
    <w:rsid w:val="000A026E"/>
    <w:rsid w:val="00104274"/>
    <w:rsid w:val="001A24E9"/>
    <w:rsid w:val="00231C66"/>
    <w:rsid w:val="002A2D85"/>
    <w:rsid w:val="0035026D"/>
    <w:rsid w:val="0039592B"/>
    <w:rsid w:val="0047287B"/>
    <w:rsid w:val="004D7104"/>
    <w:rsid w:val="005564FA"/>
    <w:rsid w:val="0056556E"/>
    <w:rsid w:val="00576F08"/>
    <w:rsid w:val="005F0AB6"/>
    <w:rsid w:val="006269FA"/>
    <w:rsid w:val="006915BF"/>
    <w:rsid w:val="007C4501"/>
    <w:rsid w:val="007D28E1"/>
    <w:rsid w:val="007E36E3"/>
    <w:rsid w:val="008C2580"/>
    <w:rsid w:val="00A416C1"/>
    <w:rsid w:val="00A910BC"/>
    <w:rsid w:val="00AB6490"/>
    <w:rsid w:val="00AE706E"/>
    <w:rsid w:val="00B02738"/>
    <w:rsid w:val="00B16B0F"/>
    <w:rsid w:val="00B94B96"/>
    <w:rsid w:val="00BC47FF"/>
    <w:rsid w:val="00BE5323"/>
    <w:rsid w:val="00CC7A6A"/>
    <w:rsid w:val="00D55893"/>
    <w:rsid w:val="00DB7386"/>
    <w:rsid w:val="00DC21F2"/>
    <w:rsid w:val="00E610A6"/>
    <w:rsid w:val="00ED1D50"/>
    <w:rsid w:val="00EE2D01"/>
    <w:rsid w:val="00F4132E"/>
    <w:rsid w:val="00F60584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D4A0"/>
  <w15:chartTrackingRefBased/>
  <w15:docId w15:val="{9F8D653E-19BF-4819-B600-9EDC759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C47FF"/>
    <w:pPr>
      <w:ind w:left="720"/>
      <w:contextualSpacing/>
    </w:pPr>
  </w:style>
  <w:style w:type="paragraph" w:styleId="Bezodstpw">
    <w:name w:val="No Spacing"/>
    <w:uiPriority w:val="1"/>
    <w:qFormat/>
    <w:rsid w:val="00BC47FF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CC7A6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C7A6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CC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 arket</dc:creator>
  <cp:keywords/>
  <dc:description/>
  <cp:lastModifiedBy>Hanna Pawlak</cp:lastModifiedBy>
  <cp:revision>17</cp:revision>
  <dcterms:created xsi:type="dcterms:W3CDTF">2023-01-10T10:48:00Z</dcterms:created>
  <dcterms:modified xsi:type="dcterms:W3CDTF">2023-02-03T08:39:00Z</dcterms:modified>
</cp:coreProperties>
</file>