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3BF736B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D71C96">
        <w:rPr>
          <w:rFonts w:ascii="Times New Roman" w:hAnsi="Times New Roman" w:cs="Times New Roman"/>
          <w:sz w:val="24"/>
          <w:szCs w:val="24"/>
        </w:rPr>
        <w:t>20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Pr="0066581D">
        <w:rPr>
          <w:rFonts w:ascii="Times New Roman" w:hAnsi="Times New Roman" w:cs="Times New Roman"/>
          <w:sz w:val="24"/>
          <w:szCs w:val="24"/>
        </w:rPr>
        <w:t>0</w:t>
      </w:r>
      <w:r w:rsidR="00D71C96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7CCAC10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B5B57">
        <w:rPr>
          <w:rFonts w:ascii="Times New Roman" w:hAnsi="Times New Roman" w:cs="Times New Roman"/>
          <w:sz w:val="24"/>
          <w:szCs w:val="24"/>
        </w:rPr>
        <w:t>1</w:t>
      </w:r>
      <w:r w:rsidR="00D71C96">
        <w:rPr>
          <w:rFonts w:ascii="Times New Roman" w:hAnsi="Times New Roman" w:cs="Times New Roman"/>
          <w:sz w:val="24"/>
          <w:szCs w:val="24"/>
        </w:rPr>
        <w:t>0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2AB1333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62639514"/>
      <w:bookmarkStart w:id="1" w:name="_Hlk80081731"/>
      <w:bookmarkStart w:id="2" w:name="_Hlk105407837"/>
      <w:r w:rsidR="00D71C96">
        <w:rPr>
          <w:rFonts w:ascii="Times New Roman" w:hAnsi="Times New Roman" w:cs="Times New Roman"/>
          <w:sz w:val="24"/>
          <w:szCs w:val="24"/>
        </w:rPr>
        <w:t>„</w:t>
      </w:r>
      <w:r w:rsidR="00D71C96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Wykonanie dokumentacji </w:t>
      </w:r>
      <w:r w:rsidR="00D71C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projektowych na remont</w:t>
      </w:r>
      <w:r w:rsidR="00D71C96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dr</w:t>
      </w:r>
      <w:r w:rsidR="00D71C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</w:t>
      </w:r>
      <w:r w:rsidR="00D71C96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g</w:t>
      </w:r>
      <w:r w:rsidR="00D71C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i</w:t>
      </w:r>
      <w:r w:rsidR="00D71C96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bookmarkEnd w:id="0"/>
      <w:r w:rsidR="00D71C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 nr 1404C Słup-Linowo metodą nakładki asfaltowej</w:t>
      </w:r>
      <w:bookmarkEnd w:id="1"/>
      <w:r w:rsidR="00D71C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oraz na budowę chodników</w:t>
      </w:r>
      <w:bookmarkEnd w:id="2"/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42787046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2B5B5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</w:t>
      </w:r>
      <w:r w:rsidR="005162C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2C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FB4" w:rsidRPr="00BF3FB4">
        <w:rPr>
          <w:rStyle w:val="FontStyle41"/>
          <w:rFonts w:ascii="Times New Roman" w:hAnsi="Times New Roman" w:cs="Times New Roman"/>
          <w:sz w:val="24"/>
          <w:szCs w:val="24"/>
        </w:rPr>
        <w:t>z tego na:</w:t>
      </w:r>
    </w:p>
    <w:p w14:paraId="4F89EEF8" w14:textId="2D91BF57" w:rsidR="00BF3FB4" w:rsidRPr="00BF3FB4" w:rsidRDefault="00BF3FB4" w:rsidP="00BF3FB4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F3FB4">
        <w:rPr>
          <w:rFonts w:ascii="Times New Roman" w:hAnsi="Times New Roman" w:cs="Times New Roman"/>
          <w:sz w:val="24"/>
          <w:szCs w:val="24"/>
        </w:rPr>
        <w:t>1)</w:t>
      </w:r>
      <w:r w:rsidRPr="00BF3FB4">
        <w:rPr>
          <w:rFonts w:ascii="Times New Roman" w:hAnsi="Times New Roman" w:cs="Times New Roman"/>
          <w:sz w:val="24"/>
          <w:szCs w:val="24"/>
        </w:rPr>
        <w:tab/>
        <w:t>Część I – wykonanie dokumentacji projektowej na remont drogi powiatowej nr 1404C Słup-Linowo metodą nakładki asfaltowej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2C7">
        <w:rPr>
          <w:rFonts w:ascii="Times New Roman" w:hAnsi="Times New Roman" w:cs="Times New Roman"/>
          <w:sz w:val="24"/>
          <w:szCs w:val="24"/>
        </w:rPr>
        <w:t>– 6 500,00 zł;</w:t>
      </w:r>
    </w:p>
    <w:p w14:paraId="79A1829F" w14:textId="7E97DDA3" w:rsidR="00BF3FB4" w:rsidRPr="00BF3FB4" w:rsidRDefault="00BF3FB4" w:rsidP="00BF3FB4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F3FB4">
        <w:rPr>
          <w:rFonts w:ascii="Times New Roman" w:hAnsi="Times New Roman" w:cs="Times New Roman"/>
          <w:sz w:val="24"/>
          <w:szCs w:val="24"/>
        </w:rPr>
        <w:t>2)</w:t>
      </w:r>
      <w:r w:rsidRPr="00BF3FB4">
        <w:rPr>
          <w:rFonts w:ascii="Times New Roman" w:hAnsi="Times New Roman" w:cs="Times New Roman"/>
          <w:sz w:val="24"/>
          <w:szCs w:val="24"/>
        </w:rPr>
        <w:tab/>
        <w:t>Część II – wykonanie dokumentacji projektowej budowy chodnika w miejscowości Linowo w ciągu drogi powiatowej nr 1404C Słup-Linowo</w:t>
      </w:r>
      <w:r>
        <w:rPr>
          <w:rFonts w:ascii="Times New Roman" w:hAnsi="Times New Roman" w:cs="Times New Roman"/>
          <w:sz w:val="24"/>
          <w:szCs w:val="24"/>
        </w:rPr>
        <w:t xml:space="preserve"> – 15 000,00 zł;</w:t>
      </w:r>
    </w:p>
    <w:p w14:paraId="441D087F" w14:textId="42DEF633" w:rsidR="00BF3FB4" w:rsidRPr="00BF3FB4" w:rsidRDefault="00BF3FB4" w:rsidP="00BF3FB4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F3FB4">
        <w:rPr>
          <w:rFonts w:ascii="Times New Roman" w:hAnsi="Times New Roman" w:cs="Times New Roman"/>
          <w:sz w:val="24"/>
          <w:szCs w:val="24"/>
        </w:rPr>
        <w:t>3)</w:t>
      </w:r>
      <w:r w:rsidRPr="00BF3FB4">
        <w:rPr>
          <w:rFonts w:ascii="Times New Roman" w:hAnsi="Times New Roman" w:cs="Times New Roman"/>
          <w:sz w:val="24"/>
          <w:szCs w:val="24"/>
        </w:rPr>
        <w:tab/>
        <w:t>Część III – wykonanie dokumentacji projektowej budowy chodnika w miejscowości Linarczyk w ciągu drogi powiatowej nr 1397C Grudziądz-Dębieniec</w:t>
      </w:r>
      <w:r>
        <w:rPr>
          <w:rFonts w:ascii="Times New Roman" w:hAnsi="Times New Roman" w:cs="Times New Roman"/>
          <w:sz w:val="24"/>
          <w:szCs w:val="24"/>
        </w:rPr>
        <w:t xml:space="preserve"> – 20 000,00 zł;</w:t>
      </w:r>
    </w:p>
    <w:p w14:paraId="28DBB7FF" w14:textId="3A218431" w:rsidR="00BF3FB4" w:rsidRPr="00BF3FB4" w:rsidRDefault="00BF3FB4" w:rsidP="00BF3FB4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F3FB4">
        <w:rPr>
          <w:rFonts w:ascii="Times New Roman" w:hAnsi="Times New Roman" w:cs="Times New Roman"/>
          <w:sz w:val="24"/>
          <w:szCs w:val="24"/>
        </w:rPr>
        <w:t>4)</w:t>
      </w:r>
      <w:r w:rsidRPr="00BF3FB4">
        <w:rPr>
          <w:rFonts w:ascii="Times New Roman" w:hAnsi="Times New Roman" w:cs="Times New Roman"/>
          <w:sz w:val="24"/>
          <w:szCs w:val="24"/>
        </w:rPr>
        <w:tab/>
        <w:t>Część IV – wykonanie dokumentacji projektowej na budowę chodnika w ciągu drogi powiatowej nr 1621C Chełmno-Mniszek w miejscowości Mały Rudnik</w:t>
      </w:r>
      <w:r>
        <w:rPr>
          <w:rFonts w:ascii="Times New Roman" w:hAnsi="Times New Roman" w:cs="Times New Roman"/>
          <w:sz w:val="24"/>
          <w:szCs w:val="24"/>
        </w:rPr>
        <w:t xml:space="preserve"> – 5 000,00 zł;</w:t>
      </w:r>
    </w:p>
    <w:p w14:paraId="6EF74766" w14:textId="36067903" w:rsidR="009C1D77" w:rsidRDefault="00BF3FB4" w:rsidP="00BF3FB4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F3FB4">
        <w:rPr>
          <w:rFonts w:ascii="Times New Roman" w:hAnsi="Times New Roman" w:cs="Times New Roman"/>
          <w:sz w:val="24"/>
          <w:szCs w:val="24"/>
        </w:rPr>
        <w:t>5)</w:t>
      </w:r>
      <w:r w:rsidRPr="00BF3FB4">
        <w:rPr>
          <w:rFonts w:ascii="Times New Roman" w:hAnsi="Times New Roman" w:cs="Times New Roman"/>
          <w:sz w:val="24"/>
          <w:szCs w:val="24"/>
        </w:rPr>
        <w:tab/>
        <w:t>Część V – wykonanie dokumentacji projektowej na budowę chodnika w ciągu drogi powiatowej nr 1410C Świecie nad Osą – Kitnówko w miejscowości Świecie nad Osą</w:t>
      </w:r>
      <w:r>
        <w:rPr>
          <w:rFonts w:ascii="Times New Roman" w:hAnsi="Times New Roman" w:cs="Times New Roman"/>
          <w:sz w:val="24"/>
          <w:szCs w:val="24"/>
        </w:rPr>
        <w:t xml:space="preserve"> – 5 000,00 zł.</w:t>
      </w: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103053">
    <w:abstractNumId w:val="1"/>
  </w:num>
  <w:num w:numId="2" w16cid:durableId="367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451BA7"/>
    <w:rsid w:val="004F3D54"/>
    <w:rsid w:val="005162C7"/>
    <w:rsid w:val="00560551"/>
    <w:rsid w:val="0066581D"/>
    <w:rsid w:val="00766D46"/>
    <w:rsid w:val="0082736A"/>
    <w:rsid w:val="009C1D77"/>
    <w:rsid w:val="00A65CC6"/>
    <w:rsid w:val="00B54552"/>
    <w:rsid w:val="00BD5791"/>
    <w:rsid w:val="00BE3F6C"/>
    <w:rsid w:val="00BF3FB4"/>
    <w:rsid w:val="00CB464E"/>
    <w:rsid w:val="00CC219C"/>
    <w:rsid w:val="00D71C96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17</cp:revision>
  <cp:lastPrinted>2022-06-20T06:51:00Z</cp:lastPrinted>
  <dcterms:created xsi:type="dcterms:W3CDTF">2021-02-01T08:45:00Z</dcterms:created>
  <dcterms:modified xsi:type="dcterms:W3CDTF">2022-06-20T06:56:00Z</dcterms:modified>
</cp:coreProperties>
</file>