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5C453CB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E3ECB">
        <w:rPr>
          <w:rFonts w:ascii="Times New Roman" w:hAnsi="Times New Roman" w:cs="Times New Roman"/>
          <w:sz w:val="24"/>
          <w:szCs w:val="24"/>
        </w:rPr>
        <w:t>29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937427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937427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F2DE2D" w14:textId="0E31E91D" w:rsidR="00D56996" w:rsidRPr="00D56996" w:rsidRDefault="00D56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6996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373855DC" w14:textId="1CFA7F50" w:rsidR="00DB77A9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192EB058" w14:textId="50C7432D" w:rsidR="00D56996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86-300 Grudziądz</w:t>
      </w:r>
    </w:p>
    <w:p w14:paraId="076903DF" w14:textId="6C212FC8" w:rsidR="00D56996" w:rsidRPr="009C1D77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Paderewskiego 233</w:t>
      </w:r>
    </w:p>
    <w:p w14:paraId="50DF2E27" w14:textId="77777777" w:rsidR="00D56996" w:rsidRDefault="00D56996">
      <w:pPr>
        <w:rPr>
          <w:rFonts w:ascii="Times New Roman" w:hAnsi="Times New Roman" w:cs="Times New Roman"/>
          <w:sz w:val="24"/>
          <w:szCs w:val="24"/>
        </w:rPr>
      </w:pPr>
    </w:p>
    <w:p w14:paraId="21109FB5" w14:textId="6F93D252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5E3ECB">
        <w:rPr>
          <w:rFonts w:ascii="Times New Roman" w:hAnsi="Times New Roman" w:cs="Times New Roman"/>
          <w:sz w:val="24"/>
          <w:szCs w:val="24"/>
        </w:rPr>
        <w:t>9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937427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6AB7A6" w14:textId="2E006F63" w:rsidR="001F176C" w:rsidRPr="001F176C" w:rsidRDefault="00DB77A9" w:rsidP="001F17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1F176C" w:rsidRPr="001F176C">
        <w:rPr>
          <w:rFonts w:ascii="Times New Roman" w:eastAsia="Times New Roman" w:hAnsi="Times New Roman" w:cs="Times New Roman"/>
          <w:b/>
          <w:sz w:val="24"/>
          <w:szCs w:val="24"/>
        </w:rPr>
        <w:t>Remont cząstkowy dróg powiatowych emulsją asfaltową i grysami i masą bitumiczną na gorąco</w:t>
      </w:r>
      <w:r w:rsidR="001F17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64D01FF" w14:textId="50141898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66F20D27" w14:textId="75A5A025" w:rsidR="001F176C" w:rsidRPr="001F176C" w:rsidRDefault="00CB464E" w:rsidP="005E3ECB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</w:t>
      </w:r>
      <w:r w:rsidR="005E3ECB">
        <w:rPr>
          <w:rStyle w:val="FontStyle41"/>
          <w:rFonts w:ascii="Times New Roman" w:hAnsi="Times New Roman" w:cs="Times New Roman"/>
          <w:sz w:val="24"/>
          <w:szCs w:val="24"/>
        </w:rPr>
        <w:t>polegającego na remoncie</w:t>
      </w:r>
      <w:r w:rsidR="001F176C"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cząstkowy</w:t>
      </w:r>
      <w:r w:rsidR="005E3ECB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m</w:t>
      </w:r>
      <w:r w:rsidR="001F176C"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dróg powiatowych emulsją asfaltową i grysami na terenie gmin Gruta  i Świecie nad Osą, </w:t>
      </w:r>
      <w:r w:rsidR="005E3ECB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w ramach zadania nr 3 </w:t>
      </w:r>
      <w:r w:rsidR="001F176C"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w ilości łącznej do 4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1F176C"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800 m</w:t>
      </w:r>
      <w:r w:rsidR="001F176C"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vertAlign w:val="superscript"/>
          <w:lang w:eastAsia="pl-PL"/>
        </w:rPr>
        <w:t>2</w:t>
      </w:r>
      <w:r w:rsidR="001F176C"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– 1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54 00</w:t>
      </w:r>
      <w:r w:rsid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0,00 zł</w:t>
      </w:r>
    </w:p>
    <w:p w14:paraId="6EF74766" w14:textId="75D5BA82" w:rsidR="009C1D77" w:rsidRPr="001F176C" w:rsidRDefault="001F176C" w:rsidP="001F176C">
      <w:pPr>
        <w:spacing w:after="0" w:line="36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23611406" w14:textId="43BD9D80" w:rsidR="001F176C" w:rsidRPr="001F176C" w:rsidRDefault="001F176C" w:rsidP="001F176C">
      <w:pPr>
        <w:spacing w:line="36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1F176C" w:rsidRPr="001F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6022046">
    <w:abstractNumId w:val="1"/>
  </w:num>
  <w:num w:numId="2" w16cid:durableId="196438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1F176C"/>
    <w:rsid w:val="002852E6"/>
    <w:rsid w:val="005E3ECB"/>
    <w:rsid w:val="0082736A"/>
    <w:rsid w:val="008E75EE"/>
    <w:rsid w:val="00937427"/>
    <w:rsid w:val="009C1D77"/>
    <w:rsid w:val="00A07F37"/>
    <w:rsid w:val="00B54552"/>
    <w:rsid w:val="00BD5791"/>
    <w:rsid w:val="00BE3F6C"/>
    <w:rsid w:val="00CB464E"/>
    <w:rsid w:val="00D56996"/>
    <w:rsid w:val="00DB77A9"/>
    <w:rsid w:val="00F2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15</cp:revision>
  <dcterms:created xsi:type="dcterms:W3CDTF">2021-02-01T08:45:00Z</dcterms:created>
  <dcterms:modified xsi:type="dcterms:W3CDTF">2022-04-29T08:26:00Z</dcterms:modified>
</cp:coreProperties>
</file>