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24AF23CD" w:rsidR="00364921" w:rsidRPr="009F57A3" w:rsidRDefault="004D70C4" w:rsidP="00F56105">
      <w:pPr>
        <w:spacing w:before="100" w:beforeAutospacing="1" w:after="100" w:afterAutospacing="1" w:line="276" w:lineRule="auto"/>
        <w:jc w:val="right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Grudziądz</w:t>
      </w:r>
      <w:r w:rsidR="00364921" w:rsidRPr="009F57A3">
        <w:rPr>
          <w:rFonts w:ascii="Times New Roman" w:hAnsi="Times New Roman" w:cs="Times New Roman"/>
        </w:rPr>
        <w:t xml:space="preserve">, dnia </w:t>
      </w:r>
      <w:r w:rsidR="00DD3CBC">
        <w:rPr>
          <w:rFonts w:ascii="Times New Roman" w:hAnsi="Times New Roman" w:cs="Times New Roman"/>
        </w:rPr>
        <w:t>28</w:t>
      </w:r>
      <w:r w:rsidRPr="009F57A3">
        <w:rPr>
          <w:rFonts w:ascii="Times New Roman" w:hAnsi="Times New Roman" w:cs="Times New Roman"/>
        </w:rPr>
        <w:t>.0</w:t>
      </w:r>
      <w:r w:rsidR="00EE29CC">
        <w:rPr>
          <w:rFonts w:ascii="Times New Roman" w:hAnsi="Times New Roman" w:cs="Times New Roman"/>
        </w:rPr>
        <w:t>5</w:t>
      </w:r>
      <w:r w:rsidRPr="009F57A3">
        <w:rPr>
          <w:rFonts w:ascii="Times New Roman" w:hAnsi="Times New Roman" w:cs="Times New Roman"/>
        </w:rPr>
        <w:t>.2021 r.</w:t>
      </w:r>
    </w:p>
    <w:p w14:paraId="07DDC263" w14:textId="77777777" w:rsidR="00364921" w:rsidRPr="009F57A3" w:rsidRDefault="00364921" w:rsidP="00F5610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Zamawiający:</w:t>
      </w:r>
    </w:p>
    <w:p w14:paraId="2CFA012A" w14:textId="3378BF8E" w:rsidR="00364921" w:rsidRPr="009F57A3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Powiatowy Zarząd Dróg</w:t>
      </w:r>
    </w:p>
    <w:p w14:paraId="0E0B7B95" w14:textId="72D2168D" w:rsidR="00364921" w:rsidRPr="009F57A3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86-300 Grudziądz</w:t>
      </w:r>
    </w:p>
    <w:p w14:paraId="00B81384" w14:textId="1AC9BAB2" w:rsidR="004D70C4" w:rsidRPr="009F57A3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ul. Paderewskiego 233</w:t>
      </w:r>
    </w:p>
    <w:p w14:paraId="6990B601" w14:textId="25115186" w:rsidR="00364921" w:rsidRPr="009F57A3" w:rsidRDefault="00364921" w:rsidP="004D70C4">
      <w:pPr>
        <w:spacing w:line="360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(</w:t>
      </w:r>
      <w:r w:rsidRPr="009F57A3">
        <w:rPr>
          <w:rFonts w:ascii="Times New Roman" w:hAnsi="Times New Roman" w:cs="Times New Roman"/>
          <w:i/>
        </w:rPr>
        <w:t>nazwa i adres Zamawiającego</w:t>
      </w:r>
      <w:r w:rsidRPr="009F57A3">
        <w:rPr>
          <w:rFonts w:ascii="Times New Roman" w:hAnsi="Times New Roman" w:cs="Times New Roman"/>
        </w:rPr>
        <w:t xml:space="preserve">) </w:t>
      </w:r>
    </w:p>
    <w:p w14:paraId="24713AB4" w14:textId="77777777" w:rsidR="00292505" w:rsidRPr="009F57A3" w:rsidRDefault="00292505" w:rsidP="004D70C4">
      <w:pPr>
        <w:spacing w:line="360" w:lineRule="auto"/>
        <w:jc w:val="both"/>
        <w:rPr>
          <w:rFonts w:ascii="Times New Roman" w:hAnsi="Times New Roman" w:cs="Times New Roman"/>
        </w:rPr>
      </w:pPr>
    </w:p>
    <w:p w14:paraId="79CF4CFA" w14:textId="78EBB116" w:rsidR="00364921" w:rsidRPr="009F57A3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ZP.271.3.</w:t>
      </w:r>
      <w:r w:rsidR="00EE29CC">
        <w:rPr>
          <w:rFonts w:ascii="Times New Roman" w:hAnsi="Times New Roman" w:cs="Times New Roman"/>
        </w:rPr>
        <w:t>11</w:t>
      </w:r>
      <w:r w:rsidRPr="009F57A3">
        <w:rPr>
          <w:rFonts w:ascii="Times New Roman" w:hAnsi="Times New Roman" w:cs="Times New Roman"/>
        </w:rPr>
        <w:t>.2021</w:t>
      </w:r>
    </w:p>
    <w:p w14:paraId="20C8F953" w14:textId="2E80FA5B" w:rsidR="00364921" w:rsidRPr="009F57A3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(</w:t>
      </w:r>
      <w:r w:rsidRPr="009F57A3">
        <w:rPr>
          <w:rFonts w:ascii="Times New Roman" w:hAnsi="Times New Roman" w:cs="Times New Roman"/>
          <w:i/>
        </w:rPr>
        <w:t>nr ref. postępowania</w:t>
      </w:r>
      <w:r w:rsidRPr="009F57A3">
        <w:rPr>
          <w:rFonts w:ascii="Times New Roman" w:hAnsi="Times New Roman" w:cs="Times New Roman"/>
        </w:rPr>
        <w:t>)</w:t>
      </w:r>
    </w:p>
    <w:p w14:paraId="1BA9D52C" w14:textId="494C097E" w:rsidR="00364921" w:rsidRPr="009F57A3" w:rsidRDefault="00364921" w:rsidP="00CB158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</w:rPr>
      </w:pPr>
      <w:r w:rsidRPr="009F57A3">
        <w:rPr>
          <w:rFonts w:ascii="Times New Roman" w:hAnsi="Times New Roman" w:cs="Times New Roman"/>
        </w:rPr>
        <w:t xml:space="preserve">Dotyczy postępowania o udzielenie zamówienia publicznego prowadzonego w trybie </w:t>
      </w:r>
      <w:r w:rsidR="00292505" w:rsidRPr="009F57A3">
        <w:rPr>
          <w:rFonts w:ascii="Times New Roman" w:hAnsi="Times New Roman" w:cs="Times New Roman"/>
        </w:rPr>
        <w:t xml:space="preserve">podstawowym bez negocjacji </w:t>
      </w:r>
      <w:r w:rsidRPr="009F57A3">
        <w:rPr>
          <w:rFonts w:ascii="Times New Roman" w:hAnsi="Times New Roman" w:cs="Times New Roman"/>
        </w:rPr>
        <w:t xml:space="preserve">na: </w:t>
      </w:r>
      <w:bookmarkStart w:id="0" w:name="_Hlk62639514"/>
      <w:r w:rsidR="00F24555" w:rsidRPr="009F57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Wykonanie dokumentacji projektow</w:t>
      </w:r>
      <w:r w:rsidR="00EE29C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ej</w:t>
      </w:r>
      <w:r w:rsidR="00F24555" w:rsidRPr="009F57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przebudowy </w:t>
      </w:r>
      <w:r w:rsidR="00EE29C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drogi</w:t>
      </w:r>
      <w:r w:rsidR="00F24555" w:rsidRPr="009F57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powiatow</w:t>
      </w:r>
      <w:bookmarkEnd w:id="0"/>
      <w:r w:rsidR="00EE29C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ej nr 1384C Pokrzywno-Orle-Słup</w:t>
      </w:r>
      <w:r w:rsidR="00F24555" w:rsidRPr="009F57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  <w:r w:rsidRPr="009F57A3">
        <w:rPr>
          <w:rFonts w:ascii="Times New Roman" w:hAnsi="Times New Roman" w:cs="Times New Roman"/>
        </w:rPr>
        <w:t>.</w:t>
      </w:r>
    </w:p>
    <w:p w14:paraId="5D63B107" w14:textId="07EBC9AB" w:rsidR="00364921" w:rsidRPr="009F57A3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9F57A3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548B54A6" w14:textId="24B85B40" w:rsidR="00364921" w:rsidRPr="009F57A3" w:rsidRDefault="00364921" w:rsidP="00CB158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Działając na podstawie</w:t>
      </w:r>
      <w:r w:rsidRPr="009F57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F57A3">
        <w:rPr>
          <w:rFonts w:ascii="Times New Roman" w:hAnsi="Times New Roman" w:cs="Times New Roman"/>
        </w:rPr>
        <w:t>art. 284 ust. 2</w:t>
      </w:r>
      <w:r w:rsidRPr="009F57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F57A3">
        <w:rPr>
          <w:rFonts w:ascii="Times New Roman" w:hAnsi="Times New Roman" w:cs="Times New Roman"/>
          <w:bCs/>
        </w:rPr>
        <w:t>ustawy z dnia 11 września 2019 r. – Prawo zamówień publicznych (Dz.U. z 2019 r. poz. 2019 ze zm.; zwana dalej: PZP),</w:t>
      </w:r>
      <w:r w:rsidRPr="009F57A3">
        <w:rPr>
          <w:rFonts w:ascii="Times New Roman" w:hAnsi="Times New Roman" w:cs="Times New Roman"/>
        </w:rPr>
        <w:t xml:space="preserve"> </w:t>
      </w:r>
      <w:r w:rsidRPr="009F57A3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14BA6CC6" w14:textId="77777777" w:rsidR="00EE29CC" w:rsidRDefault="00EE29CC" w:rsidP="00EE29CC">
      <w:pPr>
        <w:rPr>
          <w:sz w:val="22"/>
          <w:szCs w:val="22"/>
        </w:rPr>
      </w:pPr>
    </w:p>
    <w:p w14:paraId="5EFE13CA" w14:textId="34A7588C" w:rsidR="00EE29CC" w:rsidRPr="00DD3CBC" w:rsidRDefault="00DD3CBC" w:rsidP="00DD3CBC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Prosimy o podanie ilości działek do podziału i ilości punktów wznowienia granic. Na obecnym etapie opisu zamówienia nie można określić wskazanych elementów, a ilość podziałów i punktów wznowienia granic wpływa decydująco na cenę kosztów wykonania projektu dopuścić (ujęcia dodatkowych kosztów związanych z trybem decyzji ZRID). Czy w obecnej sytuacji można by podać we wycenie cenę jednostkową za podział działki i za wznowienie granicy, a całkowity koszt tych elementów byłby uregulowany przez inwestora poza wycena projektu?</w:t>
      </w:r>
    </w:p>
    <w:p w14:paraId="18A0B501" w14:textId="35371BCE" w:rsidR="00301328" w:rsidRDefault="00301328" w:rsidP="00E94D77">
      <w:pPr>
        <w:spacing w:after="120"/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Odpowiedź: </w:t>
      </w:r>
      <w:r w:rsidR="00D14054" w:rsidRPr="00D14054">
        <w:rPr>
          <w:rFonts w:ascii="Times New Roman" w:hAnsi="Times New Roman" w:cs="Times New Roman"/>
        </w:rPr>
        <w:t>W przypadku wystąpienia konieczności dokonana podziałów bądź rozgraniczenia działek</w:t>
      </w:r>
      <w:r w:rsidR="00D14054">
        <w:rPr>
          <w:rFonts w:ascii="Times New Roman" w:hAnsi="Times New Roman" w:cs="Times New Roman"/>
        </w:rPr>
        <w:t xml:space="preserve"> Zamawiający we własnym zakresie i na własny koszt wykona te czynności. Pozostałe koszty Wykonawca powinien uwzględnić w ofercie.</w:t>
      </w:r>
    </w:p>
    <w:p w14:paraId="38AC558F" w14:textId="41669EDB" w:rsidR="00EE29CC" w:rsidRDefault="00DD3CBC" w:rsidP="00301328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„Początek opracowania od drogi wojewódzkiej nr 534 Grudziądz-Rypin do skrzyżowania z droga powiatową nr 1385C Rogóźno Zamek – Gruta”. Czy projekt obejmuje skrzyżowanie z dr. Woj. Nr 534?</w:t>
      </w:r>
    </w:p>
    <w:p w14:paraId="6BA754D5" w14:textId="0AB76F20" w:rsidR="00301328" w:rsidRPr="00EE29CC" w:rsidRDefault="00301328" w:rsidP="00D14054">
      <w:pPr>
        <w:pStyle w:val="Akapitzlist"/>
        <w:spacing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BF3">
        <w:rPr>
          <w:rFonts w:ascii="Times New Roman" w:eastAsia="Times New Roman" w:hAnsi="Times New Roman" w:cs="Times New Roman"/>
          <w:b/>
          <w:bCs/>
          <w:sz w:val="24"/>
          <w:szCs w:val="24"/>
        </w:rPr>
        <w:t>Odpowiedź: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054">
        <w:rPr>
          <w:rFonts w:ascii="Times New Roman" w:eastAsia="Times New Roman" w:hAnsi="Times New Roman" w:cs="Times New Roman"/>
          <w:sz w:val="24"/>
          <w:szCs w:val="24"/>
        </w:rPr>
        <w:t>Projekt nie obejmuje przebudowy skrzyżowania z drogą wojewódzką nr 534.</w:t>
      </w:r>
    </w:p>
    <w:p w14:paraId="465B1D06" w14:textId="30946E7F" w:rsidR="00EE29CC" w:rsidRDefault="00DD3CBC" w:rsidP="00301328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Wg specyfikacji…”Na trasie występują skrzyżowania z PKP (w miejscowości Nicwałd</w:t>
      </w:r>
      <w:r w:rsidR="00D14054">
        <w:rPr>
          <w:rFonts w:ascii="Times New Roman" w:eastAsia="Times New Roman" w:hAnsi="Times New Roman" w:cs="Times New Roman"/>
          <w:sz w:val="24"/>
          <w:szCs w:val="24"/>
        </w:rPr>
        <w:t xml:space="preserve"> na trasie </w:t>
      </w:r>
      <w:proofErr w:type="spellStart"/>
      <w:r w:rsidR="00D14054">
        <w:rPr>
          <w:rFonts w:ascii="Times New Roman" w:eastAsia="Times New Roman" w:hAnsi="Times New Roman" w:cs="Times New Roman"/>
          <w:sz w:val="24"/>
          <w:szCs w:val="24"/>
        </w:rPr>
        <w:t>Jabłonowo-Grudziądz</w:t>
      </w:r>
      <w:proofErr w:type="spellEnd"/>
      <w:r w:rsidR="00D14054">
        <w:rPr>
          <w:rFonts w:ascii="Times New Roman" w:eastAsia="Times New Roman" w:hAnsi="Times New Roman" w:cs="Times New Roman"/>
          <w:sz w:val="24"/>
          <w:szCs w:val="24"/>
        </w:rPr>
        <w:t>. Czy zakres opracowania obejmuje działki kolejowe, czy tylko do granicy tych działek</w:t>
      </w:r>
      <w:r w:rsidR="00EE29CC" w:rsidRPr="00EE29CC">
        <w:rPr>
          <w:rFonts w:ascii="Times New Roman" w:eastAsia="Times New Roman" w:hAnsi="Times New Roman" w:cs="Times New Roman"/>
          <w:sz w:val="24"/>
          <w:szCs w:val="24"/>
        </w:rPr>
        <w:t>?</w:t>
      </w:r>
      <w:r w:rsidR="00D14054">
        <w:rPr>
          <w:rFonts w:ascii="Times New Roman" w:eastAsia="Times New Roman" w:hAnsi="Times New Roman" w:cs="Times New Roman"/>
          <w:sz w:val="24"/>
          <w:szCs w:val="24"/>
        </w:rPr>
        <w:t xml:space="preserve"> Sprawy uzgodnienia na działkach kolejowych – przejazdy przez tory – trwają 14-18 miesięcy, w tej sytuacji czy jest możliwe przedłużenie terminu wykonania projektu?</w:t>
      </w:r>
    </w:p>
    <w:p w14:paraId="4ED84E79" w14:textId="35FC12B4" w:rsidR="00301328" w:rsidRPr="00EE29CC" w:rsidRDefault="00301328" w:rsidP="00306A54">
      <w:pPr>
        <w:pStyle w:val="Akapitzlist"/>
        <w:spacing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BF3">
        <w:rPr>
          <w:rFonts w:ascii="Times New Roman" w:eastAsia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14054">
        <w:rPr>
          <w:rFonts w:ascii="Times New Roman" w:eastAsia="Times New Roman" w:hAnsi="Times New Roman" w:cs="Times New Roman"/>
          <w:sz w:val="24"/>
          <w:szCs w:val="24"/>
        </w:rPr>
        <w:t>Zamówienie nie obejmuje przebudowy przejazdu kolejowego natomiast przewiduje wejście na teren kolejowy</w:t>
      </w:r>
      <w:r w:rsidR="00487B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4054">
        <w:rPr>
          <w:rFonts w:ascii="Times New Roman" w:eastAsia="Times New Roman" w:hAnsi="Times New Roman" w:cs="Times New Roman"/>
          <w:sz w:val="24"/>
          <w:szCs w:val="24"/>
        </w:rPr>
        <w:t xml:space="preserve"> W związku z tym</w:t>
      </w:r>
      <w:r w:rsidR="00306A54">
        <w:rPr>
          <w:rFonts w:ascii="Times New Roman" w:eastAsia="Times New Roman" w:hAnsi="Times New Roman" w:cs="Times New Roman"/>
          <w:sz w:val="24"/>
          <w:szCs w:val="24"/>
        </w:rPr>
        <w:t xml:space="preserve">, że konieczne będą </w:t>
      </w:r>
      <w:r w:rsidR="00306A54">
        <w:rPr>
          <w:rFonts w:ascii="Times New Roman" w:eastAsia="Times New Roman" w:hAnsi="Times New Roman" w:cs="Times New Roman"/>
          <w:sz w:val="24"/>
          <w:szCs w:val="24"/>
        </w:rPr>
        <w:lastRenderedPageBreak/>
        <w:t>uzgodnienia z PKP</w:t>
      </w:r>
      <w:r w:rsidR="00D14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6A54">
        <w:rPr>
          <w:rFonts w:ascii="Times New Roman" w:eastAsia="Times New Roman" w:hAnsi="Times New Roman" w:cs="Times New Roman"/>
          <w:sz w:val="24"/>
          <w:szCs w:val="24"/>
        </w:rPr>
        <w:t xml:space="preserve">maksymalny </w:t>
      </w:r>
      <w:r w:rsidR="00D14054">
        <w:rPr>
          <w:rFonts w:ascii="Times New Roman" w:eastAsia="Times New Roman" w:hAnsi="Times New Roman" w:cs="Times New Roman"/>
          <w:sz w:val="24"/>
          <w:szCs w:val="24"/>
        </w:rPr>
        <w:t xml:space="preserve">termin realizacji został w SWZ </w:t>
      </w:r>
      <w:r w:rsidR="00306A54">
        <w:rPr>
          <w:rFonts w:ascii="Times New Roman" w:eastAsia="Times New Roman" w:hAnsi="Times New Roman" w:cs="Times New Roman"/>
          <w:sz w:val="24"/>
          <w:szCs w:val="24"/>
        </w:rPr>
        <w:t>określony na 14 miesięcy. Termin ten nie może być przekroczony chyba, że wystąpią okoliczności określone w § 9 projektu umowy.</w:t>
      </w:r>
    </w:p>
    <w:p w14:paraId="7850E079" w14:textId="77777777" w:rsidR="00CB1583" w:rsidRPr="008353FC" w:rsidRDefault="00CB1583" w:rsidP="008353FC">
      <w:p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68A3CE0E" w14:textId="545D5637" w:rsidR="00E17A07" w:rsidRDefault="00CB1583" w:rsidP="00CB1583">
      <w:pPr>
        <w:spacing w:line="276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33C51B53" w14:textId="3297123F" w:rsidR="008E404B" w:rsidRPr="00E17A07" w:rsidRDefault="008E404B" w:rsidP="00CB1583">
      <w:pPr>
        <w:spacing w:line="276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E17A07">
        <w:rPr>
          <w:rFonts w:ascii="Times New Roman" w:hAnsi="Times New Roman" w:cs="Times New Roman"/>
          <w:b/>
          <w:bCs/>
          <w:color w:val="000000"/>
          <w:lang w:eastAsia="pl-PL"/>
        </w:rPr>
        <w:t xml:space="preserve"> Kierownik PZD</w:t>
      </w:r>
    </w:p>
    <w:p w14:paraId="1DCAAECF" w14:textId="77777777" w:rsidR="00364921" w:rsidRPr="00055D75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sectPr w:rsidR="00364921" w:rsidRPr="00055D75" w:rsidSect="0075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43BC"/>
    <w:multiLevelType w:val="hybridMultilevel"/>
    <w:tmpl w:val="3C7CC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7056"/>
    <w:multiLevelType w:val="hybridMultilevel"/>
    <w:tmpl w:val="6868C0C8"/>
    <w:lvl w:ilvl="0" w:tplc="F3C456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405AB9"/>
    <w:multiLevelType w:val="hybridMultilevel"/>
    <w:tmpl w:val="CE809DBE"/>
    <w:lvl w:ilvl="0" w:tplc="0E22B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122F34"/>
    <w:rsid w:val="00144AE4"/>
    <w:rsid w:val="001C4356"/>
    <w:rsid w:val="001E3E53"/>
    <w:rsid w:val="00266E7F"/>
    <w:rsid w:val="00283AE3"/>
    <w:rsid w:val="00292505"/>
    <w:rsid w:val="00301328"/>
    <w:rsid w:val="00306A54"/>
    <w:rsid w:val="00364921"/>
    <w:rsid w:val="003C507D"/>
    <w:rsid w:val="00433BE5"/>
    <w:rsid w:val="00450B2C"/>
    <w:rsid w:val="00484225"/>
    <w:rsid w:val="00487BF3"/>
    <w:rsid w:val="004A42B1"/>
    <w:rsid w:val="004A5AF4"/>
    <w:rsid w:val="004D1AA6"/>
    <w:rsid w:val="004D4ABB"/>
    <w:rsid w:val="004D70C4"/>
    <w:rsid w:val="0050384B"/>
    <w:rsid w:val="005725CD"/>
    <w:rsid w:val="0061282E"/>
    <w:rsid w:val="006864F8"/>
    <w:rsid w:val="007461C3"/>
    <w:rsid w:val="007512CD"/>
    <w:rsid w:val="00781711"/>
    <w:rsid w:val="007D23CE"/>
    <w:rsid w:val="00820D96"/>
    <w:rsid w:val="008353FC"/>
    <w:rsid w:val="008E404B"/>
    <w:rsid w:val="009F57A3"/>
    <w:rsid w:val="00A422D1"/>
    <w:rsid w:val="00A601B6"/>
    <w:rsid w:val="00AC0256"/>
    <w:rsid w:val="00AF7A86"/>
    <w:rsid w:val="00BF45DD"/>
    <w:rsid w:val="00CB1583"/>
    <w:rsid w:val="00CC720D"/>
    <w:rsid w:val="00D14054"/>
    <w:rsid w:val="00D834D9"/>
    <w:rsid w:val="00DC1BD9"/>
    <w:rsid w:val="00DD3CBC"/>
    <w:rsid w:val="00E17A07"/>
    <w:rsid w:val="00E94D77"/>
    <w:rsid w:val="00EC41AC"/>
    <w:rsid w:val="00EE29CC"/>
    <w:rsid w:val="00F24555"/>
    <w:rsid w:val="00F56105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FontStyle41">
    <w:name w:val="Font Style41"/>
    <w:basedOn w:val="Domylnaczcionkaakapitu"/>
    <w:uiPriority w:val="99"/>
    <w:rsid w:val="00F24555"/>
    <w:rPr>
      <w:rFonts w:ascii="Trebuchet MS" w:hAnsi="Trebuchet MS" w:cs="Trebuchet MS"/>
      <w:color w:val="000000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24555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EE29CC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13</cp:revision>
  <cp:lastPrinted>2021-05-28T11:39:00Z</cp:lastPrinted>
  <dcterms:created xsi:type="dcterms:W3CDTF">2020-12-28T15:56:00Z</dcterms:created>
  <dcterms:modified xsi:type="dcterms:W3CDTF">2021-05-28T11:42:00Z</dcterms:modified>
</cp:coreProperties>
</file>